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7BEC" w14:textId="77777777" w:rsidR="000B12C6" w:rsidRPr="009E1C7C" w:rsidRDefault="000013BB" w:rsidP="000013BB">
      <w:pPr>
        <w:spacing w:line="480" w:lineRule="auto"/>
        <w:rPr>
          <w:rFonts w:ascii="Times New Roman" w:hAnsi="Times New Roman" w:cs="Times New Roman"/>
          <w:sz w:val="24"/>
          <w:szCs w:val="24"/>
        </w:rPr>
      </w:pPr>
      <w:r w:rsidRPr="009E1C7C">
        <w:rPr>
          <w:rFonts w:ascii="Times New Roman" w:hAnsi="Times New Roman" w:cs="Times New Roman"/>
          <w:sz w:val="24"/>
          <w:szCs w:val="24"/>
        </w:rPr>
        <w:t>191 To Swear</w:t>
      </w:r>
    </w:p>
    <w:p w14:paraId="10B5E2A5" w14:textId="537639D2" w:rsidR="000013BB" w:rsidRPr="009E1C7C" w:rsidRDefault="000013BB" w:rsidP="000013BB">
      <w:pPr>
        <w:spacing w:line="480" w:lineRule="auto"/>
        <w:rPr>
          <w:rFonts w:ascii="Times New Roman" w:hAnsi="Times New Roman" w:cs="Times New Roman"/>
          <w:sz w:val="24"/>
          <w:szCs w:val="24"/>
        </w:rPr>
      </w:pPr>
      <w:r w:rsidRPr="009E1C7C">
        <w:rPr>
          <w:rFonts w:ascii="Times New Roman" w:hAnsi="Times New Roman" w:cs="Times New Roman"/>
          <w:sz w:val="24"/>
          <w:szCs w:val="24"/>
        </w:rPr>
        <w:t>Our Savior forbids swearing,</w:t>
      </w:r>
      <w:r w:rsidR="00203C1F" w:rsidRPr="009E1C7C">
        <w:rPr>
          <w:rStyle w:val="EndnoteReference"/>
          <w:rFonts w:ascii="Times New Roman" w:hAnsi="Times New Roman" w:cs="Times New Roman"/>
          <w:sz w:val="24"/>
          <w:szCs w:val="24"/>
        </w:rPr>
        <w:endnoteReference w:id="1"/>
      </w:r>
      <w:r w:rsidRPr="009E1C7C">
        <w:rPr>
          <w:rFonts w:ascii="Times New Roman" w:hAnsi="Times New Roman" w:cs="Times New Roman"/>
          <w:sz w:val="24"/>
          <w:szCs w:val="24"/>
        </w:rPr>
        <w:t xml:space="preserve"> Matt. 5[:34]: “Do not swear at all.” Where Augustine, </w:t>
      </w:r>
      <w:r w:rsidRPr="009E1C7C">
        <w:rPr>
          <w:rFonts w:ascii="Times New Roman" w:hAnsi="Times New Roman" w:cs="Times New Roman"/>
          <w:i/>
          <w:sz w:val="24"/>
          <w:szCs w:val="24"/>
        </w:rPr>
        <w:t>De Verbo Domini</w:t>
      </w:r>
      <w:r w:rsidRPr="009E1C7C">
        <w:rPr>
          <w:rFonts w:ascii="Times New Roman" w:hAnsi="Times New Roman" w:cs="Times New Roman"/>
          <w:sz w:val="24"/>
          <w:szCs w:val="24"/>
        </w:rPr>
        <w:t>,</w:t>
      </w:r>
      <w:r w:rsidR="00C1276A" w:rsidRPr="009E1C7C">
        <w:rPr>
          <w:rStyle w:val="EndnoteReference"/>
          <w:rFonts w:ascii="Times New Roman" w:hAnsi="Times New Roman" w:cs="Times New Roman"/>
          <w:sz w:val="24"/>
          <w:szCs w:val="24"/>
        </w:rPr>
        <w:endnoteReference w:id="2"/>
      </w:r>
      <w:r w:rsidRPr="009E1C7C">
        <w:rPr>
          <w:rFonts w:ascii="Times New Roman" w:hAnsi="Times New Roman" w:cs="Times New Roman"/>
          <w:sz w:val="24"/>
          <w:szCs w:val="24"/>
        </w:rPr>
        <w:t xml:space="preserve"> Christ said this that a man should not seek to swear and with a continuity of swearing he falls into injury. The reason</w:t>
      </w:r>
      <w:r w:rsidR="00C1276A" w:rsidRPr="009E1C7C">
        <w:rPr>
          <w:rStyle w:val="EndnoteReference"/>
          <w:rFonts w:ascii="Times New Roman" w:hAnsi="Times New Roman" w:cs="Times New Roman"/>
          <w:sz w:val="24"/>
          <w:szCs w:val="24"/>
        </w:rPr>
        <w:endnoteReference w:id="3"/>
      </w:r>
      <w:r w:rsidRPr="009E1C7C">
        <w:rPr>
          <w:rFonts w:ascii="Times New Roman" w:hAnsi="Times New Roman" w:cs="Times New Roman"/>
          <w:sz w:val="24"/>
          <w:szCs w:val="24"/>
        </w:rPr>
        <w:t xml:space="preserve"> is not the swearing</w:t>
      </w:r>
      <w:r w:rsidR="00011F7E" w:rsidRPr="009E1C7C">
        <w:rPr>
          <w:rFonts w:ascii="Times New Roman" w:hAnsi="Times New Roman" w:cs="Times New Roman"/>
          <w:sz w:val="24"/>
          <w:szCs w:val="24"/>
        </w:rPr>
        <w:t>,</w:t>
      </w:r>
      <w:r w:rsidRPr="009E1C7C">
        <w:rPr>
          <w:rFonts w:ascii="Times New Roman" w:hAnsi="Times New Roman" w:cs="Times New Roman"/>
          <w:sz w:val="24"/>
          <w:szCs w:val="24"/>
        </w:rPr>
        <w:t xml:space="preserve"> except with necessity urging, thus therefore</w:t>
      </w:r>
      <w:r w:rsidR="00171912" w:rsidRPr="009E1C7C">
        <w:rPr>
          <w:rFonts w:ascii="Times New Roman" w:hAnsi="Times New Roman" w:cs="Times New Roman"/>
          <w:sz w:val="24"/>
          <w:szCs w:val="24"/>
        </w:rPr>
        <w:t xml:space="preserve"> [Matt. 5:37]:</w:t>
      </w:r>
      <w:r w:rsidRPr="009E1C7C">
        <w:rPr>
          <w:rFonts w:ascii="Times New Roman" w:hAnsi="Times New Roman" w:cs="Times New Roman"/>
          <w:sz w:val="24"/>
          <w:szCs w:val="24"/>
        </w:rPr>
        <w:t xml:space="preserve"> </w:t>
      </w:r>
      <w:r w:rsidR="00171912" w:rsidRPr="009E1C7C">
        <w:rPr>
          <w:rFonts w:ascii="Times New Roman" w:hAnsi="Times New Roman" w:cs="Times New Roman"/>
          <w:sz w:val="24"/>
          <w:szCs w:val="24"/>
        </w:rPr>
        <w:t>“L</w:t>
      </w:r>
      <w:r w:rsidRPr="009E1C7C">
        <w:rPr>
          <w:rFonts w:ascii="Times New Roman" w:hAnsi="Times New Roman" w:cs="Times New Roman"/>
          <w:sz w:val="24"/>
          <w:szCs w:val="24"/>
        </w:rPr>
        <w:t xml:space="preserve">et your speech </w:t>
      </w:r>
      <w:r w:rsidR="00011F7E" w:rsidRPr="009E1C7C">
        <w:rPr>
          <w:rFonts w:ascii="Times New Roman" w:hAnsi="Times New Roman" w:cs="Times New Roman"/>
          <w:sz w:val="24"/>
          <w:szCs w:val="24"/>
        </w:rPr>
        <w:t>be</w:t>
      </w:r>
      <w:r w:rsidR="004A359E" w:rsidRPr="009E1C7C">
        <w:rPr>
          <w:rFonts w:ascii="Times New Roman" w:hAnsi="Times New Roman" w:cs="Times New Roman"/>
          <w:sz w:val="24"/>
          <w:szCs w:val="24"/>
        </w:rPr>
        <w:t xml:space="preserve"> yes, yes;</w:t>
      </w:r>
      <w:r w:rsidR="00011F7E" w:rsidRPr="009E1C7C">
        <w:rPr>
          <w:rFonts w:ascii="Times New Roman" w:hAnsi="Times New Roman" w:cs="Times New Roman"/>
          <w:sz w:val="24"/>
          <w:szCs w:val="24"/>
        </w:rPr>
        <w:t xml:space="preserve"> no, n</w:t>
      </w:r>
      <w:r w:rsidRPr="009E1C7C">
        <w:rPr>
          <w:rFonts w:ascii="Times New Roman" w:hAnsi="Times New Roman" w:cs="Times New Roman"/>
          <w:sz w:val="24"/>
          <w:szCs w:val="24"/>
        </w:rPr>
        <w:t>o</w:t>
      </w:r>
      <w:r w:rsidR="00171912" w:rsidRPr="009E1C7C">
        <w:rPr>
          <w:rFonts w:ascii="Times New Roman" w:hAnsi="Times New Roman" w:cs="Times New Roman"/>
          <w:sz w:val="24"/>
          <w:szCs w:val="24"/>
        </w:rPr>
        <w:t>:</w:t>
      </w:r>
      <w:r w:rsidRPr="009E1C7C">
        <w:rPr>
          <w:rFonts w:ascii="Times New Roman" w:hAnsi="Times New Roman" w:cs="Times New Roman"/>
          <w:sz w:val="24"/>
          <w:szCs w:val="24"/>
        </w:rPr>
        <w:t xml:space="preserve"> </w:t>
      </w:r>
      <w:r w:rsidR="00171912" w:rsidRPr="009E1C7C">
        <w:rPr>
          <w:rFonts w:ascii="Times New Roman" w:hAnsi="Times New Roman" w:cs="Times New Roman"/>
          <w:sz w:val="24"/>
          <w:szCs w:val="24"/>
        </w:rPr>
        <w:t>and that which is over and above these, is of evil,”</w:t>
      </w:r>
      <w:r w:rsidRPr="009E1C7C">
        <w:rPr>
          <w:rFonts w:ascii="Times New Roman" w:hAnsi="Times New Roman" w:cs="Times New Roman"/>
          <w:sz w:val="24"/>
          <w:szCs w:val="24"/>
        </w:rPr>
        <w:t xml:space="preserve"> that is,</w:t>
      </w:r>
      <w:r w:rsidR="00011F7E" w:rsidRPr="009E1C7C">
        <w:rPr>
          <w:rFonts w:ascii="Times New Roman" w:hAnsi="Times New Roman" w:cs="Times New Roman"/>
          <w:sz w:val="24"/>
          <w:szCs w:val="24"/>
        </w:rPr>
        <w:t xml:space="preserve"> from the evil of that one who is sworn, who otherwise does not wish to unless he dares an oath. Abraham offered himself for swearing to King Abimelech in a confederation between themselves on account of his incredulity, Gen. 20[:2]</w:t>
      </w:r>
      <w:r w:rsidR="00FA58CE" w:rsidRPr="009E1C7C">
        <w:rPr>
          <w:rFonts w:ascii="Times New Roman" w:hAnsi="Times New Roman" w:cs="Times New Roman"/>
          <w:sz w:val="24"/>
          <w:szCs w:val="24"/>
        </w:rPr>
        <w:t xml:space="preserve">. Wherefore Chrysostom, </w:t>
      </w:r>
      <w:r w:rsidR="00FA58CE" w:rsidRPr="009E1C7C">
        <w:rPr>
          <w:rFonts w:ascii="Times New Roman" w:hAnsi="Times New Roman" w:cs="Times New Roman"/>
          <w:i/>
          <w:sz w:val="24"/>
          <w:szCs w:val="24"/>
        </w:rPr>
        <w:t>Homilia</w:t>
      </w:r>
      <w:r w:rsidR="00FA58CE" w:rsidRPr="009E1C7C">
        <w:rPr>
          <w:rFonts w:ascii="Times New Roman" w:hAnsi="Times New Roman" w:cs="Times New Roman"/>
          <w:sz w:val="24"/>
          <w:szCs w:val="24"/>
        </w:rPr>
        <w:t xml:space="preserve"> 12,</w:t>
      </w:r>
      <w:r w:rsidR="00C1276A" w:rsidRPr="009E1C7C">
        <w:rPr>
          <w:rStyle w:val="EndnoteReference"/>
          <w:rFonts w:ascii="Times New Roman" w:hAnsi="Times New Roman" w:cs="Times New Roman"/>
          <w:sz w:val="24"/>
          <w:szCs w:val="24"/>
        </w:rPr>
        <w:endnoteReference w:id="4"/>
      </w:r>
      <w:r w:rsidR="00FA58CE" w:rsidRPr="009E1C7C">
        <w:rPr>
          <w:rFonts w:ascii="Times New Roman" w:hAnsi="Times New Roman" w:cs="Times New Roman"/>
          <w:sz w:val="24"/>
          <w:szCs w:val="24"/>
        </w:rPr>
        <w:t xml:space="preserve"> unless swearing is forbidden by anyone so ever, perjuries cannot be cut off. For </w:t>
      </w:r>
      <w:r w:rsidR="00885791" w:rsidRPr="009E1C7C">
        <w:rPr>
          <w:rFonts w:ascii="Times New Roman" w:hAnsi="Times New Roman" w:cs="Times New Roman"/>
          <w:sz w:val="24"/>
          <w:szCs w:val="24"/>
        </w:rPr>
        <w:t>no one swears frequently without he perjures himself, as he who frequently speaks it is necessary that sometimes he speaks impurely, and he who frequently strikes it is necessary that sometimes he strikes unjustly.</w:t>
      </w:r>
    </w:p>
    <w:p w14:paraId="2CC47DDE" w14:textId="384B3F34" w:rsidR="00E72E2F" w:rsidRPr="009E1C7C" w:rsidRDefault="009E1C7C" w:rsidP="000013BB">
      <w:pPr>
        <w:spacing w:line="480" w:lineRule="auto"/>
        <w:rPr>
          <w:rFonts w:ascii="Times New Roman" w:hAnsi="Times New Roman" w:cs="Times New Roman"/>
          <w:sz w:val="24"/>
          <w:szCs w:val="24"/>
        </w:rPr>
      </w:pPr>
      <w:r w:rsidRPr="009E1C7C">
        <w:rPr>
          <w:rFonts w:ascii="Times New Roman" w:hAnsi="Times New Roman" w:cs="Times New Roman"/>
          <w:sz w:val="24"/>
          <w:szCs w:val="24"/>
        </w:rPr>
        <w:t>Therefore,</w:t>
      </w:r>
      <w:r w:rsidR="006A7219" w:rsidRPr="009E1C7C">
        <w:rPr>
          <w:rFonts w:ascii="Times New Roman" w:hAnsi="Times New Roman" w:cs="Times New Roman"/>
          <w:sz w:val="24"/>
          <w:szCs w:val="24"/>
        </w:rPr>
        <w:t xml:space="preserve"> it is said in E</w:t>
      </w:r>
      <w:r w:rsidR="00885791" w:rsidRPr="009E1C7C">
        <w:rPr>
          <w:rFonts w:ascii="Times New Roman" w:hAnsi="Times New Roman" w:cs="Times New Roman"/>
          <w:sz w:val="24"/>
          <w:szCs w:val="24"/>
        </w:rPr>
        <w:t>ccli. 23[:9; 12]: “Let not your mouth be accustomed … in it there are many falls.” And it follows, “A man that swears much, shall be filled with iniquity.” On account of which</w:t>
      </w:r>
      <w:r w:rsidR="006A7219" w:rsidRPr="009E1C7C">
        <w:rPr>
          <w:rFonts w:ascii="Times New Roman" w:hAnsi="Times New Roman" w:cs="Times New Roman"/>
          <w:sz w:val="24"/>
          <w:szCs w:val="24"/>
        </w:rPr>
        <w:t xml:space="preserve"> in</w:t>
      </w:r>
      <w:r w:rsidR="00885791" w:rsidRPr="009E1C7C">
        <w:rPr>
          <w:rFonts w:ascii="Times New Roman" w:hAnsi="Times New Roman" w:cs="Times New Roman"/>
          <w:sz w:val="24"/>
          <w:szCs w:val="24"/>
        </w:rPr>
        <w:t xml:space="preserve"> James </w:t>
      </w:r>
      <w:r w:rsidR="006A7219" w:rsidRPr="009E1C7C">
        <w:rPr>
          <w:rFonts w:ascii="Times New Roman" w:hAnsi="Times New Roman" w:cs="Times New Roman"/>
          <w:sz w:val="24"/>
          <w:szCs w:val="24"/>
        </w:rPr>
        <w:t xml:space="preserve">5[:12] it is said, “Above all things, my brethren, swear not, neither by heaven,” etc. Wherefore Chrysostom, </w:t>
      </w:r>
      <w:r w:rsidR="006A7219" w:rsidRPr="009E1C7C">
        <w:rPr>
          <w:rFonts w:ascii="Times New Roman" w:hAnsi="Times New Roman" w:cs="Times New Roman"/>
          <w:i/>
          <w:sz w:val="24"/>
          <w:szCs w:val="24"/>
        </w:rPr>
        <w:t>Homilia</w:t>
      </w:r>
      <w:r w:rsidR="006A7219" w:rsidRPr="009E1C7C">
        <w:rPr>
          <w:rFonts w:ascii="Times New Roman" w:hAnsi="Times New Roman" w:cs="Times New Roman"/>
          <w:sz w:val="24"/>
          <w:szCs w:val="24"/>
        </w:rPr>
        <w:t xml:space="preserve"> 12,</w:t>
      </w:r>
      <w:r w:rsidR="00C1276A" w:rsidRPr="009E1C7C">
        <w:rPr>
          <w:rStyle w:val="EndnoteReference"/>
          <w:rFonts w:ascii="Times New Roman" w:hAnsi="Times New Roman" w:cs="Times New Roman"/>
          <w:sz w:val="24"/>
          <w:szCs w:val="24"/>
        </w:rPr>
        <w:endnoteReference w:id="5"/>
      </w:r>
      <w:r w:rsidR="006A7219" w:rsidRPr="009E1C7C">
        <w:rPr>
          <w:rFonts w:ascii="Times New Roman" w:hAnsi="Times New Roman" w:cs="Times New Roman"/>
          <w:sz w:val="24"/>
          <w:szCs w:val="24"/>
        </w:rPr>
        <w:t xml:space="preserve"> </w:t>
      </w:r>
      <w:r w:rsidR="00232E9C" w:rsidRPr="009E1C7C">
        <w:rPr>
          <w:rFonts w:ascii="Times New Roman" w:hAnsi="Times New Roman" w:cs="Times New Roman"/>
          <w:sz w:val="24"/>
          <w:szCs w:val="24"/>
        </w:rPr>
        <w:t xml:space="preserve">by whatever a man swears in as much as is in him let him sanctify it. </w:t>
      </w:r>
      <w:r w:rsidR="0076081F" w:rsidRPr="009E1C7C">
        <w:rPr>
          <w:rFonts w:ascii="Times New Roman" w:hAnsi="Times New Roman" w:cs="Times New Roman"/>
          <w:sz w:val="24"/>
          <w:szCs w:val="24"/>
        </w:rPr>
        <w:t>Therefore,</w:t>
      </w:r>
      <w:r w:rsidR="00232E9C" w:rsidRPr="009E1C7C">
        <w:rPr>
          <w:rFonts w:ascii="Times New Roman" w:hAnsi="Times New Roman" w:cs="Times New Roman"/>
          <w:sz w:val="24"/>
          <w:szCs w:val="24"/>
        </w:rPr>
        <w:t xml:space="preserve"> in this he makes an idolatry by swearing, therefore oaths must be repaid to the Lord when, namely, </w:t>
      </w:r>
      <w:r w:rsidR="0076081F" w:rsidRPr="009E1C7C">
        <w:rPr>
          <w:rFonts w:ascii="Times New Roman" w:hAnsi="Times New Roman" w:cs="Times New Roman"/>
          <w:sz w:val="24"/>
          <w:szCs w:val="24"/>
        </w:rPr>
        <w:t>one can</w:t>
      </w:r>
      <w:r w:rsidR="00E773E4" w:rsidRPr="009E1C7C">
        <w:rPr>
          <w:rFonts w:ascii="Times New Roman" w:hAnsi="Times New Roman" w:cs="Times New Roman"/>
          <w:sz w:val="24"/>
          <w:szCs w:val="24"/>
        </w:rPr>
        <w:t xml:space="preserve"> swear in necessity, Deut. 6[:13</w:t>
      </w:r>
      <w:r w:rsidR="00232E9C" w:rsidRPr="009E1C7C">
        <w:rPr>
          <w:rFonts w:ascii="Times New Roman" w:hAnsi="Times New Roman" w:cs="Times New Roman"/>
          <w:sz w:val="24"/>
          <w:szCs w:val="24"/>
        </w:rPr>
        <w:t>]: “Thou shalt fear the Lord thy God, … and thou shalt swear by his name.” Therefore</w:t>
      </w:r>
      <w:r w:rsidR="00E72E2F" w:rsidRPr="009E1C7C">
        <w:rPr>
          <w:rFonts w:ascii="Times New Roman" w:hAnsi="Times New Roman" w:cs="Times New Roman"/>
          <w:sz w:val="24"/>
          <w:szCs w:val="24"/>
        </w:rPr>
        <w:t>,</w:t>
      </w:r>
      <w:r w:rsidR="00232E9C" w:rsidRPr="009E1C7C">
        <w:rPr>
          <w:rFonts w:ascii="Times New Roman" w:hAnsi="Times New Roman" w:cs="Times New Roman"/>
          <w:sz w:val="24"/>
          <w:szCs w:val="24"/>
        </w:rPr>
        <w:t xml:space="preserve"> </w:t>
      </w:r>
      <w:r w:rsidR="004B2717" w:rsidRPr="009E1C7C">
        <w:rPr>
          <w:rFonts w:ascii="Times New Roman" w:hAnsi="Times New Roman" w:cs="Times New Roman"/>
          <w:sz w:val="24"/>
          <w:szCs w:val="24"/>
        </w:rPr>
        <w:t xml:space="preserve">an oath must be about things that are allowed and honest. </w:t>
      </w:r>
    </w:p>
    <w:p w14:paraId="091D6609" w14:textId="0A2B9097" w:rsidR="00FA58CE" w:rsidRPr="009E1C7C" w:rsidRDefault="004B2717" w:rsidP="000013BB">
      <w:pPr>
        <w:spacing w:line="480" w:lineRule="auto"/>
        <w:rPr>
          <w:rFonts w:ascii="Times New Roman" w:hAnsi="Times New Roman" w:cs="Times New Roman"/>
          <w:sz w:val="24"/>
          <w:szCs w:val="24"/>
        </w:rPr>
      </w:pPr>
      <w:r w:rsidRPr="009E1C7C">
        <w:rPr>
          <w:rFonts w:ascii="Times New Roman" w:hAnsi="Times New Roman" w:cs="Times New Roman"/>
          <w:sz w:val="24"/>
          <w:szCs w:val="24"/>
        </w:rPr>
        <w:t xml:space="preserve">Wherefore Isidore says, </w:t>
      </w:r>
      <w:r w:rsidRPr="009E1C7C">
        <w:rPr>
          <w:rFonts w:ascii="Times New Roman" w:hAnsi="Times New Roman" w:cs="Times New Roman"/>
          <w:i/>
          <w:sz w:val="24"/>
          <w:szCs w:val="24"/>
        </w:rPr>
        <w:t>De summo bono</w:t>
      </w:r>
      <w:r w:rsidRPr="009E1C7C">
        <w:rPr>
          <w:rFonts w:ascii="Times New Roman" w:hAnsi="Times New Roman" w:cs="Times New Roman"/>
          <w:sz w:val="24"/>
          <w:szCs w:val="24"/>
        </w:rPr>
        <w:t>, book 3, chapter 31,</w:t>
      </w:r>
      <w:r w:rsidR="00C1276A" w:rsidRPr="009E1C7C">
        <w:rPr>
          <w:rStyle w:val="EndnoteReference"/>
          <w:rFonts w:ascii="Times New Roman" w:hAnsi="Times New Roman" w:cs="Times New Roman"/>
          <w:sz w:val="24"/>
          <w:szCs w:val="24"/>
        </w:rPr>
        <w:endnoteReference w:id="6"/>
      </w:r>
      <w:r w:rsidRPr="009E1C7C">
        <w:rPr>
          <w:rFonts w:ascii="Times New Roman" w:hAnsi="Times New Roman" w:cs="Times New Roman"/>
          <w:sz w:val="24"/>
          <w:szCs w:val="24"/>
        </w:rPr>
        <w:t xml:space="preserve"> </w:t>
      </w:r>
      <w:r w:rsidR="00407C2C" w:rsidRPr="009E1C7C">
        <w:rPr>
          <w:rFonts w:ascii="Times New Roman" w:hAnsi="Times New Roman" w:cs="Times New Roman"/>
          <w:sz w:val="24"/>
          <w:szCs w:val="24"/>
        </w:rPr>
        <w:t xml:space="preserve">an oath is not to be observed which is evilly permitted, and it follows there in the same place by whatever art of words it is </w:t>
      </w:r>
      <w:r w:rsidR="00407C2C" w:rsidRPr="009E1C7C">
        <w:rPr>
          <w:rFonts w:ascii="Times New Roman" w:hAnsi="Times New Roman" w:cs="Times New Roman"/>
          <w:sz w:val="24"/>
          <w:szCs w:val="24"/>
        </w:rPr>
        <w:lastRenderedPageBreak/>
        <w:t>sworn, God, who is the witness of the conscience, he accepts it thus, just as that one to whom it is sworn understands it. Such a one is said to be guilty because he has taken the name of God in vain and deceived his neighbor. Note therefore for this that for an oath to be permitted three things ought to concur</w:t>
      </w:r>
      <w:r w:rsidR="002F14E1" w:rsidRPr="009E1C7C">
        <w:rPr>
          <w:rFonts w:ascii="Times New Roman" w:hAnsi="Times New Roman" w:cs="Times New Roman"/>
          <w:sz w:val="24"/>
          <w:szCs w:val="24"/>
        </w:rPr>
        <w:t>: truth in the conscience of the one swearing. Second judgment in the case so that namely it is with due deliberation, and that that justice be in the matter judged, Jer. 4[:2]: “And you shall swear: As the Lord lives, in truth, and in judgement, and in justice.”</w:t>
      </w:r>
    </w:p>
    <w:p w14:paraId="47E021D3" w14:textId="357987F2" w:rsidR="002F14E1" w:rsidRPr="009E1C7C" w:rsidRDefault="003D06A4" w:rsidP="000013BB">
      <w:pPr>
        <w:spacing w:line="480" w:lineRule="auto"/>
        <w:rPr>
          <w:rFonts w:ascii="Times New Roman" w:hAnsi="Times New Roman" w:cs="Times New Roman"/>
          <w:sz w:val="24"/>
          <w:szCs w:val="24"/>
        </w:rPr>
      </w:pPr>
      <w:r w:rsidRPr="009E1C7C">
        <w:rPr>
          <w:rFonts w:ascii="Times New Roman" w:hAnsi="Times New Roman" w:cs="Times New Roman"/>
          <w:sz w:val="24"/>
          <w:szCs w:val="24"/>
        </w:rPr>
        <w:t>Again</w:t>
      </w:r>
      <w:r w:rsidR="00E72E2F" w:rsidRPr="009E1C7C">
        <w:rPr>
          <w:rFonts w:ascii="Times New Roman" w:hAnsi="Times New Roman" w:cs="Times New Roman"/>
          <w:sz w:val="24"/>
          <w:szCs w:val="24"/>
        </w:rPr>
        <w:t>,</w:t>
      </w:r>
      <w:r w:rsidRPr="009E1C7C">
        <w:rPr>
          <w:rFonts w:ascii="Times New Roman" w:hAnsi="Times New Roman" w:cs="Times New Roman"/>
          <w:sz w:val="24"/>
          <w:szCs w:val="24"/>
        </w:rPr>
        <w:t xml:space="preserve"> note that Chrysostom</w:t>
      </w:r>
      <w:r w:rsidR="002F14E1" w:rsidRPr="009E1C7C">
        <w:rPr>
          <w:rFonts w:ascii="Times New Roman" w:hAnsi="Times New Roman" w:cs="Times New Roman"/>
          <w:sz w:val="24"/>
          <w:szCs w:val="24"/>
        </w:rPr>
        <w:t>, as above,</w:t>
      </w:r>
      <w:r w:rsidR="00C1276A" w:rsidRPr="009E1C7C">
        <w:rPr>
          <w:rStyle w:val="EndnoteReference"/>
          <w:rFonts w:ascii="Times New Roman" w:hAnsi="Times New Roman" w:cs="Times New Roman"/>
          <w:sz w:val="24"/>
          <w:szCs w:val="24"/>
        </w:rPr>
        <w:endnoteReference w:id="7"/>
      </w:r>
      <w:r w:rsidR="002F14E1" w:rsidRPr="009E1C7C">
        <w:rPr>
          <w:rFonts w:ascii="Times New Roman" w:hAnsi="Times New Roman" w:cs="Times New Roman"/>
          <w:sz w:val="24"/>
          <w:szCs w:val="24"/>
        </w:rPr>
        <w:t xml:space="preserve"> </w:t>
      </w:r>
      <w:r w:rsidR="00B149D3" w:rsidRPr="009E1C7C">
        <w:rPr>
          <w:rFonts w:ascii="Times New Roman" w:hAnsi="Times New Roman" w:cs="Times New Roman"/>
          <w:sz w:val="24"/>
          <w:szCs w:val="24"/>
        </w:rPr>
        <w:t>by which whoever swears through anything than through God sins doubly because he swears and because he deifies that thing through which he swears in as much as it is himself.</w:t>
      </w:r>
    </w:p>
    <w:p w14:paraId="7C7E86D5" w14:textId="77777777" w:rsidR="00B149D3" w:rsidRPr="009E1C7C" w:rsidRDefault="0076081F" w:rsidP="000013BB">
      <w:pPr>
        <w:spacing w:line="480" w:lineRule="auto"/>
        <w:rPr>
          <w:rFonts w:ascii="Times New Roman" w:hAnsi="Times New Roman" w:cs="Times New Roman"/>
          <w:sz w:val="24"/>
          <w:szCs w:val="24"/>
        </w:rPr>
      </w:pPr>
      <w:r w:rsidRPr="009E1C7C">
        <w:rPr>
          <w:rFonts w:ascii="Times New Roman" w:hAnsi="Times New Roman" w:cs="Times New Roman"/>
          <w:sz w:val="24"/>
          <w:szCs w:val="24"/>
        </w:rPr>
        <w:t>Again,</w:t>
      </w:r>
      <w:r w:rsidR="00B149D3" w:rsidRPr="009E1C7C">
        <w:rPr>
          <w:rFonts w:ascii="Times New Roman" w:hAnsi="Times New Roman" w:cs="Times New Roman"/>
          <w:sz w:val="24"/>
          <w:szCs w:val="24"/>
        </w:rPr>
        <w:t xml:space="preserve"> in the same place who swears through another than through God makes that better than himself.</w:t>
      </w:r>
    </w:p>
    <w:p w14:paraId="778FC6C2" w14:textId="52A34FF7" w:rsidR="000013BB" w:rsidRPr="009E1C7C" w:rsidRDefault="00B149D3" w:rsidP="000013BB">
      <w:pPr>
        <w:spacing w:line="480" w:lineRule="auto"/>
        <w:rPr>
          <w:rFonts w:ascii="Times New Roman" w:hAnsi="Times New Roman" w:cs="Times New Roman"/>
          <w:sz w:val="24"/>
          <w:szCs w:val="24"/>
        </w:rPr>
      </w:pPr>
      <w:r w:rsidRPr="009E1C7C">
        <w:rPr>
          <w:rFonts w:ascii="Times New Roman" w:hAnsi="Times New Roman" w:cs="Times New Roman"/>
          <w:sz w:val="24"/>
          <w:szCs w:val="24"/>
        </w:rPr>
        <w:t>Again</w:t>
      </w:r>
      <w:r w:rsidR="00E72E2F" w:rsidRPr="009E1C7C">
        <w:rPr>
          <w:rFonts w:ascii="Times New Roman" w:hAnsi="Times New Roman" w:cs="Times New Roman"/>
          <w:sz w:val="24"/>
          <w:szCs w:val="24"/>
        </w:rPr>
        <w:t>,</w:t>
      </w:r>
      <w:r w:rsidRPr="009E1C7C">
        <w:rPr>
          <w:rFonts w:ascii="Times New Roman" w:hAnsi="Times New Roman" w:cs="Times New Roman"/>
          <w:sz w:val="24"/>
          <w:szCs w:val="24"/>
        </w:rPr>
        <w:t xml:space="preserve"> according to that of </w:t>
      </w:r>
      <w:r w:rsidRPr="009E1C7C">
        <w:rPr>
          <w:rFonts w:ascii="Times New Roman" w:hAnsi="Times New Roman" w:cs="Times New Roman"/>
          <w:i/>
          <w:sz w:val="24"/>
          <w:szCs w:val="24"/>
        </w:rPr>
        <w:t>De summo bono</w:t>
      </w:r>
      <w:r w:rsidRPr="009E1C7C">
        <w:rPr>
          <w:rFonts w:ascii="Times New Roman" w:hAnsi="Times New Roman" w:cs="Times New Roman"/>
          <w:sz w:val="24"/>
          <w:szCs w:val="24"/>
        </w:rPr>
        <w:t>, book 2,</w:t>
      </w:r>
      <w:r w:rsidR="00C1276A" w:rsidRPr="009E1C7C">
        <w:rPr>
          <w:rStyle w:val="EndnoteReference"/>
          <w:rFonts w:ascii="Times New Roman" w:hAnsi="Times New Roman" w:cs="Times New Roman"/>
          <w:sz w:val="24"/>
          <w:szCs w:val="24"/>
        </w:rPr>
        <w:endnoteReference w:id="8"/>
      </w:r>
      <w:r w:rsidRPr="009E1C7C">
        <w:rPr>
          <w:rFonts w:ascii="Times New Roman" w:hAnsi="Times New Roman" w:cs="Times New Roman"/>
          <w:sz w:val="24"/>
          <w:szCs w:val="24"/>
        </w:rPr>
        <w:t xml:space="preserve"> </w:t>
      </w:r>
      <w:r w:rsidR="002C6125" w:rsidRPr="009E1C7C">
        <w:rPr>
          <w:rFonts w:ascii="Times New Roman" w:hAnsi="Times New Roman" w:cs="Times New Roman"/>
          <w:sz w:val="24"/>
          <w:szCs w:val="24"/>
        </w:rPr>
        <w:t>they are delinquent who force others to swear and greatly if they know the other will swear falsely. Wherefore Augustine says in a certain sermon,</w:t>
      </w:r>
      <w:r w:rsidR="00C1276A" w:rsidRPr="009E1C7C">
        <w:rPr>
          <w:rStyle w:val="EndnoteReference"/>
          <w:rFonts w:ascii="Times New Roman" w:hAnsi="Times New Roman" w:cs="Times New Roman"/>
          <w:sz w:val="24"/>
          <w:szCs w:val="24"/>
        </w:rPr>
        <w:endnoteReference w:id="9"/>
      </w:r>
      <w:r w:rsidR="002C6125" w:rsidRPr="009E1C7C">
        <w:rPr>
          <w:rFonts w:ascii="Times New Roman" w:hAnsi="Times New Roman" w:cs="Times New Roman"/>
          <w:sz w:val="24"/>
          <w:szCs w:val="24"/>
        </w:rPr>
        <w:t xml:space="preserve"> concerning perjury if he</w:t>
      </w:r>
      <w:r w:rsidR="00E773E4" w:rsidRPr="009E1C7C">
        <w:rPr>
          <w:rFonts w:ascii="Times New Roman" w:hAnsi="Times New Roman" w:cs="Times New Roman"/>
          <w:sz w:val="24"/>
          <w:szCs w:val="24"/>
        </w:rPr>
        <w:t xml:space="preserve"> does not know</w:t>
      </w:r>
      <w:r w:rsidR="002C6125" w:rsidRPr="009E1C7C">
        <w:rPr>
          <w:rFonts w:ascii="Times New Roman" w:hAnsi="Times New Roman" w:cs="Times New Roman"/>
          <w:sz w:val="24"/>
          <w:szCs w:val="24"/>
        </w:rPr>
        <w:t xml:space="preserve"> one would swear falsely</w:t>
      </w:r>
      <w:r w:rsidR="00E773E4" w:rsidRPr="009E1C7C">
        <w:rPr>
          <w:rFonts w:ascii="Times New Roman" w:hAnsi="Times New Roman" w:cs="Times New Roman"/>
          <w:sz w:val="24"/>
          <w:szCs w:val="24"/>
        </w:rPr>
        <w:t xml:space="preserve"> and forces him to swear</w:t>
      </w:r>
      <w:r w:rsidR="002C6125" w:rsidRPr="009E1C7C">
        <w:rPr>
          <w:rFonts w:ascii="Times New Roman" w:hAnsi="Times New Roman" w:cs="Times New Roman"/>
          <w:sz w:val="24"/>
          <w:szCs w:val="24"/>
        </w:rPr>
        <w:t xml:space="preserve"> it is a slight </w:t>
      </w:r>
      <w:r w:rsidR="00E773E4" w:rsidRPr="009E1C7C">
        <w:rPr>
          <w:rFonts w:ascii="Times New Roman" w:hAnsi="Times New Roman" w:cs="Times New Roman"/>
          <w:sz w:val="24"/>
          <w:szCs w:val="24"/>
        </w:rPr>
        <w:t>sin,</w:t>
      </w:r>
      <w:r w:rsidR="002C6125" w:rsidRPr="009E1C7C">
        <w:rPr>
          <w:rFonts w:ascii="Times New Roman" w:hAnsi="Times New Roman" w:cs="Times New Roman"/>
          <w:sz w:val="24"/>
          <w:szCs w:val="24"/>
        </w:rPr>
        <w:t xml:space="preserve"> </w:t>
      </w:r>
      <w:r w:rsidR="00E773E4" w:rsidRPr="009E1C7C">
        <w:rPr>
          <w:rFonts w:ascii="Times New Roman" w:hAnsi="Times New Roman" w:cs="Times New Roman"/>
          <w:sz w:val="24"/>
          <w:szCs w:val="24"/>
        </w:rPr>
        <w:t>b</w:t>
      </w:r>
      <w:r w:rsidR="002C6125" w:rsidRPr="009E1C7C">
        <w:rPr>
          <w:rFonts w:ascii="Times New Roman" w:hAnsi="Times New Roman" w:cs="Times New Roman"/>
          <w:sz w:val="24"/>
          <w:szCs w:val="24"/>
        </w:rPr>
        <w:t>ut however it is a human temptation</w:t>
      </w:r>
      <w:r w:rsidR="00E773E4" w:rsidRPr="009E1C7C">
        <w:rPr>
          <w:rFonts w:ascii="Times New Roman" w:hAnsi="Times New Roman" w:cs="Times New Roman"/>
          <w:sz w:val="24"/>
          <w:szCs w:val="24"/>
        </w:rPr>
        <w:t>.</w:t>
      </w:r>
      <w:r w:rsidR="002C6125" w:rsidRPr="009E1C7C">
        <w:rPr>
          <w:rFonts w:ascii="Times New Roman" w:hAnsi="Times New Roman" w:cs="Times New Roman"/>
          <w:sz w:val="24"/>
          <w:szCs w:val="24"/>
        </w:rPr>
        <w:t xml:space="preserve"> </w:t>
      </w:r>
      <w:r w:rsidR="004A12A9" w:rsidRPr="009E1C7C">
        <w:rPr>
          <w:rFonts w:ascii="Times New Roman" w:hAnsi="Times New Roman" w:cs="Times New Roman"/>
          <w:sz w:val="24"/>
          <w:szCs w:val="24"/>
        </w:rPr>
        <w:t>If,</w:t>
      </w:r>
      <w:r w:rsidR="00E773E4" w:rsidRPr="009E1C7C">
        <w:rPr>
          <w:rFonts w:ascii="Times New Roman" w:hAnsi="Times New Roman" w:cs="Times New Roman"/>
          <w:sz w:val="24"/>
          <w:szCs w:val="24"/>
        </w:rPr>
        <w:t xml:space="preserve"> however he knows he would swear falsely and forces him to swear it is homicide. Rather it is worse than homicide because he kills his soul and the soul of the one who perjures himself, Lev. 19[:12]: “You shall not swear falsely by my name.” Et Deut. 5[:11]: “</w:t>
      </w:r>
      <w:r w:rsidR="00CC4ABA" w:rsidRPr="009E1C7C">
        <w:rPr>
          <w:rFonts w:ascii="Times New Roman" w:hAnsi="Times New Roman" w:cs="Times New Roman"/>
          <w:sz w:val="24"/>
          <w:szCs w:val="24"/>
        </w:rPr>
        <w:t xml:space="preserve">You shall not take the name of the Lord your God in vain.” </w:t>
      </w:r>
      <w:r w:rsidR="00140FBE" w:rsidRPr="009E1C7C">
        <w:rPr>
          <w:rFonts w:ascii="Times New Roman" w:hAnsi="Times New Roman" w:cs="Times New Roman"/>
          <w:sz w:val="24"/>
          <w:szCs w:val="24"/>
        </w:rPr>
        <w:t>Note here concerning Marcus R</w:t>
      </w:r>
      <w:r w:rsidR="003D06A4" w:rsidRPr="009E1C7C">
        <w:rPr>
          <w:rFonts w:ascii="Times New Roman" w:hAnsi="Times New Roman" w:cs="Times New Roman"/>
          <w:sz w:val="24"/>
          <w:szCs w:val="24"/>
        </w:rPr>
        <w:t xml:space="preserve">egulus because he preserved his oath, according to Augustine, </w:t>
      </w:r>
      <w:r w:rsidR="003D06A4" w:rsidRPr="009E1C7C">
        <w:rPr>
          <w:rFonts w:ascii="Times New Roman" w:hAnsi="Times New Roman" w:cs="Times New Roman"/>
          <w:i/>
          <w:sz w:val="24"/>
          <w:szCs w:val="24"/>
        </w:rPr>
        <w:t>De civitate</w:t>
      </w:r>
      <w:r w:rsidR="003D06A4" w:rsidRPr="009E1C7C">
        <w:rPr>
          <w:rFonts w:ascii="Times New Roman" w:hAnsi="Times New Roman" w:cs="Times New Roman"/>
          <w:sz w:val="24"/>
          <w:szCs w:val="24"/>
        </w:rPr>
        <w:t xml:space="preserve"> book one, chapter 16.</w:t>
      </w:r>
      <w:r w:rsidR="00C1276A" w:rsidRPr="009E1C7C">
        <w:rPr>
          <w:rStyle w:val="EndnoteReference"/>
          <w:rFonts w:ascii="Times New Roman" w:hAnsi="Times New Roman" w:cs="Times New Roman"/>
          <w:sz w:val="24"/>
          <w:szCs w:val="24"/>
        </w:rPr>
        <w:endnoteReference w:id="10"/>
      </w:r>
    </w:p>
    <w:sectPr w:rsidR="000013BB" w:rsidRPr="009E1C7C"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5393C" w14:textId="77777777" w:rsidR="00C1276A" w:rsidRDefault="00C1276A" w:rsidP="00C1276A">
      <w:pPr>
        <w:spacing w:after="0" w:line="240" w:lineRule="auto"/>
      </w:pPr>
      <w:r>
        <w:separator/>
      </w:r>
    </w:p>
  </w:endnote>
  <w:endnote w:type="continuationSeparator" w:id="0">
    <w:p w14:paraId="2185BB61" w14:textId="77777777" w:rsidR="00C1276A" w:rsidRDefault="00C1276A" w:rsidP="00C1276A">
      <w:pPr>
        <w:spacing w:after="0" w:line="240" w:lineRule="auto"/>
      </w:pPr>
      <w:r>
        <w:continuationSeparator/>
      </w:r>
    </w:p>
  </w:endnote>
  <w:endnote w:id="1">
    <w:p w14:paraId="134E09DB" w14:textId="69B6ABE5" w:rsidR="00203C1F" w:rsidRPr="009E1C7C" w:rsidRDefault="00203C1F">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Cf. Hugh Ripelin</w:t>
      </w:r>
      <w:bookmarkStart w:id="0" w:name="_GoBack"/>
      <w:bookmarkEnd w:id="0"/>
      <w:r w:rsidRPr="009E1C7C">
        <w:rPr>
          <w:rFonts w:cs="Times New Roman"/>
          <w:sz w:val="24"/>
          <w:szCs w:val="24"/>
        </w:rPr>
        <w:t xml:space="preserve"> of Strasburg, </w:t>
      </w:r>
      <w:r w:rsidRPr="009E1C7C">
        <w:rPr>
          <w:rFonts w:cs="Times New Roman"/>
          <w:i/>
          <w:iCs/>
          <w:sz w:val="24"/>
          <w:szCs w:val="24"/>
        </w:rPr>
        <w:t>Compendium Theologicae Veritatis</w:t>
      </w:r>
      <w:r w:rsidRPr="009E1C7C">
        <w:rPr>
          <w:rFonts w:cs="Times New Roman"/>
          <w:sz w:val="24"/>
          <w:szCs w:val="24"/>
        </w:rPr>
        <w:t xml:space="preserve"> 5.70 (8:201a): Septimum consilium est de simplicitate verborum, ut ibi: </w:t>
      </w:r>
      <w:r w:rsidRPr="009E1C7C">
        <w:rPr>
          <w:rFonts w:cs="Times New Roman"/>
          <w:i/>
          <w:iCs/>
          <w:sz w:val="24"/>
          <w:szCs w:val="24"/>
        </w:rPr>
        <w:t>Sit sermo vester, est, est: non, non</w:t>
      </w:r>
      <w:r w:rsidRPr="009E1C7C">
        <w:rPr>
          <w:rFonts w:cs="Times New Roman"/>
          <w:sz w:val="24"/>
          <w:szCs w:val="24"/>
        </w:rPr>
        <w:t xml:space="preserve">. </w:t>
      </w:r>
      <w:r w:rsidRPr="009E1C7C">
        <w:rPr>
          <w:rFonts w:cs="Times New Roman"/>
          <w:sz w:val="24"/>
          <w:szCs w:val="24"/>
        </w:rPr>
        <w:t>Cujus sensus est</w:t>
      </w:r>
      <w:r w:rsidRPr="009E1C7C">
        <w:rPr>
          <w:rFonts w:cs="Times New Roman"/>
          <w:sz w:val="24"/>
          <w:szCs w:val="24"/>
        </w:rPr>
        <w:t>.</w:t>
      </w:r>
      <w:r w:rsidRPr="009E1C7C">
        <w:rPr>
          <w:rFonts w:cs="Times New Roman"/>
          <w:sz w:val="24"/>
          <w:szCs w:val="24"/>
        </w:rPr>
        <w:t xml:space="preserve"> Si affirmatio vel negatio est in ore</w:t>
      </w:r>
      <w:r w:rsidRPr="009E1C7C">
        <w:rPr>
          <w:rFonts w:cs="Times New Roman"/>
          <w:sz w:val="24"/>
          <w:szCs w:val="24"/>
        </w:rPr>
        <w:t>,</w:t>
      </w:r>
      <w:r w:rsidRPr="009E1C7C">
        <w:rPr>
          <w:rFonts w:cs="Times New Roman"/>
          <w:sz w:val="24"/>
          <w:szCs w:val="24"/>
        </w:rPr>
        <w:t xml:space="preserve"> sit et in corde</w:t>
      </w:r>
      <w:r w:rsidRPr="009E1C7C">
        <w:rPr>
          <w:rFonts w:cs="Times New Roman"/>
          <w:sz w:val="24"/>
          <w:szCs w:val="24"/>
        </w:rPr>
        <w:t>.</w:t>
      </w:r>
      <w:r w:rsidRPr="009E1C7C">
        <w:rPr>
          <w:rFonts w:cs="Times New Roman"/>
          <w:sz w:val="24"/>
          <w:szCs w:val="24"/>
        </w:rPr>
        <w:t xml:space="preserve"> Et ad hoc consilium reducitur illud Matthæi</w:t>
      </w:r>
      <w:r w:rsidRPr="009E1C7C">
        <w:rPr>
          <w:rFonts w:cs="Times New Roman"/>
          <w:sz w:val="24"/>
          <w:szCs w:val="24"/>
        </w:rPr>
        <w:t>:</w:t>
      </w:r>
      <w:r w:rsidRPr="009E1C7C">
        <w:rPr>
          <w:rFonts w:cs="Times New Roman"/>
          <w:sz w:val="24"/>
          <w:szCs w:val="24"/>
        </w:rPr>
        <w:t xml:space="preserve"> </w:t>
      </w:r>
      <w:r w:rsidRPr="009E1C7C">
        <w:rPr>
          <w:rFonts w:cs="Times New Roman"/>
          <w:i/>
          <w:iCs/>
          <w:sz w:val="24"/>
          <w:szCs w:val="24"/>
        </w:rPr>
        <w:t>Audistis quia dic est antiquis non perjurabis Ego autem dico non jurare omnino</w:t>
      </w:r>
      <w:r w:rsidRPr="009E1C7C">
        <w:rPr>
          <w:rFonts w:cs="Times New Roman"/>
          <w:i/>
          <w:iCs/>
          <w:sz w:val="24"/>
          <w:szCs w:val="24"/>
        </w:rPr>
        <w:t>.</w:t>
      </w:r>
      <w:r w:rsidRPr="009E1C7C">
        <w:rPr>
          <w:rFonts w:cs="Times New Roman"/>
          <w:sz w:val="24"/>
          <w:szCs w:val="24"/>
        </w:rPr>
        <w:t xml:space="preserve"> </w:t>
      </w:r>
    </w:p>
    <w:p w14:paraId="2A44F362" w14:textId="77777777" w:rsidR="00203C1F" w:rsidRPr="009E1C7C" w:rsidRDefault="00203C1F">
      <w:pPr>
        <w:pStyle w:val="EndnoteText"/>
        <w:rPr>
          <w:rFonts w:cs="Times New Roman"/>
          <w:sz w:val="24"/>
          <w:szCs w:val="24"/>
        </w:rPr>
      </w:pPr>
    </w:p>
  </w:endnote>
  <w:endnote w:id="2">
    <w:p w14:paraId="28528E05" w14:textId="5A67D63D" w:rsidR="00C1276A" w:rsidRPr="009E1C7C" w:rsidRDefault="00C1276A" w:rsidP="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r w:rsidRPr="009E1C7C">
        <w:rPr>
          <w:rFonts w:cs="Times New Roman"/>
          <w:sz w:val="24"/>
          <w:szCs w:val="24"/>
        </w:rPr>
        <w:t xml:space="preserve">Augustine, </w:t>
      </w:r>
      <w:r w:rsidRPr="009E1C7C">
        <w:rPr>
          <w:rFonts w:cs="Times New Roman"/>
          <w:i/>
          <w:sz w:val="24"/>
          <w:szCs w:val="24"/>
        </w:rPr>
        <w:t xml:space="preserve">De Sermone Domini in Monte </w:t>
      </w:r>
      <w:r w:rsidRPr="009E1C7C">
        <w:rPr>
          <w:rFonts w:cs="Times New Roman"/>
          <w:sz w:val="24"/>
          <w:szCs w:val="24"/>
        </w:rPr>
        <w:t>1.51 (PL 34:1255): Ita ergo intelligitur praecepisse Dominum ne juretur, ne quisquam sicut bonum appetat jusjurandum, et assiduitate jurandi ad perjurium per consuetudinem delabatur. Quapropter qui intelligit, non in bonis, sed in necessariis jurationem habendam, refrenet se quantum potest, ut non ea utatur, nisi necessitate, cum videt pigros esse homines ad credendum, quod eis utile est credere, nisi juratione firmentur.</w:t>
      </w:r>
    </w:p>
    <w:p w14:paraId="309DAC8D" w14:textId="021F2ADD" w:rsidR="00C1276A" w:rsidRPr="009E1C7C" w:rsidRDefault="00C1276A">
      <w:pPr>
        <w:pStyle w:val="EndnoteText"/>
        <w:rPr>
          <w:rFonts w:cs="Times New Roman"/>
          <w:sz w:val="24"/>
          <w:szCs w:val="24"/>
        </w:rPr>
      </w:pPr>
    </w:p>
  </w:endnote>
  <w:endnote w:id="3">
    <w:p w14:paraId="7025D9B1" w14:textId="012D9DC5" w:rsidR="00C1276A" w:rsidRPr="009E1C7C" w:rsidRDefault="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r w:rsidRPr="009E1C7C">
        <w:rPr>
          <w:rFonts w:cs="Times New Roman"/>
          <w:sz w:val="24"/>
          <w:szCs w:val="24"/>
        </w:rPr>
        <w:t xml:space="preserve">Cf. Thomas Aquinas, </w:t>
      </w:r>
      <w:r w:rsidRPr="009E1C7C">
        <w:rPr>
          <w:rFonts w:cs="Times New Roman"/>
          <w:i/>
          <w:sz w:val="24"/>
          <w:szCs w:val="24"/>
        </w:rPr>
        <w:t>Summa Theologica</w:t>
      </w:r>
      <w:r w:rsidRPr="009E1C7C">
        <w:rPr>
          <w:rFonts w:cs="Times New Roman"/>
          <w:sz w:val="24"/>
          <w:szCs w:val="24"/>
        </w:rPr>
        <w:t xml:space="preserve"> 2-2, quest. 89, art. 2, preaeterea: sit autem sermo vester, est, est; non, non. Quod autem his abundantius est a malo est.</w:t>
      </w:r>
    </w:p>
    <w:p w14:paraId="4E0A4CD5" w14:textId="77777777" w:rsidR="00C1276A" w:rsidRPr="009E1C7C" w:rsidRDefault="00C1276A">
      <w:pPr>
        <w:pStyle w:val="EndnoteText"/>
        <w:rPr>
          <w:rFonts w:cs="Times New Roman"/>
          <w:sz w:val="24"/>
          <w:szCs w:val="24"/>
        </w:rPr>
      </w:pPr>
    </w:p>
  </w:endnote>
  <w:endnote w:id="4">
    <w:p w14:paraId="3ED9EDA9" w14:textId="49A88220" w:rsidR="00C1276A" w:rsidRPr="009E1C7C" w:rsidRDefault="00C1276A" w:rsidP="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bookmarkStart w:id="1" w:name="_Hlk2004956"/>
      <w:r w:rsidRPr="009E1C7C">
        <w:rPr>
          <w:rFonts w:cs="Times New Roman"/>
          <w:sz w:val="24"/>
          <w:szCs w:val="24"/>
        </w:rPr>
        <w:t xml:space="preserve">(Pseudo-)Chrysostom, </w:t>
      </w:r>
      <w:r w:rsidRPr="009E1C7C">
        <w:rPr>
          <w:rFonts w:cs="Times New Roman"/>
          <w:i/>
          <w:sz w:val="24"/>
          <w:szCs w:val="24"/>
        </w:rPr>
        <w:t>Opus imperfectum in Mattheum</w:t>
      </w:r>
      <w:r w:rsidRPr="009E1C7C">
        <w:rPr>
          <w:rFonts w:cs="Times New Roman"/>
          <w:sz w:val="24"/>
          <w:szCs w:val="24"/>
        </w:rPr>
        <w:t>, Homilia 12 cap. 5 (PG 56:697)</w:t>
      </w:r>
      <w:bookmarkEnd w:id="1"/>
      <w:r w:rsidRPr="009E1C7C">
        <w:rPr>
          <w:rFonts w:cs="Times New Roman"/>
          <w:sz w:val="24"/>
          <w:szCs w:val="24"/>
        </w:rPr>
        <w:t>: Nam nisi juramentum interdicatur, non possunt amputari perjuria. Ex juramento enim perjurium generatur. Nemo est enim, qui frequenter jurat, et non aliquando perjuret. … Sicut enim qui facit consuetudinem multa loqui, necesse est ut aliquando et importuna loquatur, et qui facit consuetudinem frequenter manu sua percutere, necesse est ut aliquando it injuste percutiat.</w:t>
      </w:r>
    </w:p>
    <w:p w14:paraId="68BAD4D3" w14:textId="497F35C0" w:rsidR="00C1276A" w:rsidRPr="009E1C7C" w:rsidRDefault="00C1276A">
      <w:pPr>
        <w:pStyle w:val="EndnoteText"/>
        <w:rPr>
          <w:rFonts w:cs="Times New Roman"/>
          <w:sz w:val="24"/>
          <w:szCs w:val="24"/>
        </w:rPr>
      </w:pPr>
    </w:p>
  </w:endnote>
  <w:endnote w:id="5">
    <w:p w14:paraId="66DE0C78" w14:textId="5FB62834" w:rsidR="00C1276A" w:rsidRPr="009E1C7C" w:rsidRDefault="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r w:rsidRPr="009E1C7C">
        <w:rPr>
          <w:rFonts w:cs="Times New Roman"/>
          <w:sz w:val="24"/>
          <w:szCs w:val="24"/>
        </w:rPr>
        <w:t xml:space="preserve">Cf. (Pseudo-)Chrysostom, </w:t>
      </w:r>
      <w:r w:rsidRPr="009E1C7C">
        <w:rPr>
          <w:rFonts w:cs="Times New Roman"/>
          <w:i/>
          <w:sz w:val="24"/>
          <w:szCs w:val="24"/>
        </w:rPr>
        <w:t>Opus imperfectum in Mattheum</w:t>
      </w:r>
      <w:r w:rsidRPr="009E1C7C">
        <w:rPr>
          <w:rFonts w:cs="Times New Roman"/>
          <w:sz w:val="24"/>
          <w:szCs w:val="24"/>
        </w:rPr>
        <w:t>, Homilia 1</w:t>
      </w:r>
      <w:r w:rsidR="009E1C7C" w:rsidRPr="009E1C7C">
        <w:rPr>
          <w:rFonts w:cs="Times New Roman"/>
          <w:sz w:val="24"/>
          <w:szCs w:val="24"/>
        </w:rPr>
        <w:t>2</w:t>
      </w:r>
      <w:r w:rsidRPr="009E1C7C">
        <w:rPr>
          <w:rFonts w:cs="Times New Roman"/>
          <w:sz w:val="24"/>
          <w:szCs w:val="24"/>
        </w:rPr>
        <w:t xml:space="preserve"> cap. </w:t>
      </w:r>
      <w:r w:rsidR="009E1C7C" w:rsidRPr="009E1C7C">
        <w:rPr>
          <w:rFonts w:cs="Times New Roman"/>
          <w:sz w:val="24"/>
          <w:szCs w:val="24"/>
        </w:rPr>
        <w:t>5</w:t>
      </w:r>
      <w:r w:rsidRPr="009E1C7C">
        <w:rPr>
          <w:rFonts w:cs="Times New Roman"/>
          <w:sz w:val="24"/>
          <w:szCs w:val="24"/>
        </w:rPr>
        <w:t xml:space="preserve"> (PG 56:</w:t>
      </w:r>
      <w:r w:rsidR="00163F1C" w:rsidRPr="009E1C7C">
        <w:rPr>
          <w:rFonts w:cs="Times New Roman"/>
          <w:sz w:val="24"/>
          <w:szCs w:val="24"/>
        </w:rPr>
        <w:t>699</w:t>
      </w:r>
      <w:r w:rsidRPr="009E1C7C">
        <w:rPr>
          <w:rFonts w:cs="Times New Roman"/>
          <w:sz w:val="24"/>
          <w:szCs w:val="24"/>
        </w:rPr>
        <w:t>)</w:t>
      </w:r>
      <w:r w:rsidR="009E1C7C" w:rsidRPr="009E1C7C">
        <w:rPr>
          <w:rFonts w:cs="Times New Roman"/>
          <w:sz w:val="24"/>
          <w:szCs w:val="24"/>
        </w:rPr>
        <w:t xml:space="preserve">: </w:t>
      </w:r>
      <w:r w:rsidR="009E1C7C" w:rsidRPr="009E1C7C">
        <w:rPr>
          <w:sz w:val="24"/>
          <w:szCs w:val="24"/>
        </w:rPr>
        <w:t>Ecce enim in lege praecipitur, ut per nullum juretur, nisi per Deum: qui ergo jurat per caelum aut per terram, aut quidquid illud est, per quod jurat, deificat illud.</w:t>
      </w:r>
    </w:p>
    <w:p w14:paraId="56172E6B" w14:textId="77777777" w:rsidR="00C1276A" w:rsidRPr="009E1C7C" w:rsidRDefault="00C1276A">
      <w:pPr>
        <w:pStyle w:val="EndnoteText"/>
        <w:rPr>
          <w:rFonts w:cs="Times New Roman"/>
          <w:sz w:val="24"/>
          <w:szCs w:val="24"/>
        </w:rPr>
      </w:pPr>
    </w:p>
  </w:endnote>
  <w:endnote w:id="6">
    <w:p w14:paraId="344EDEFF" w14:textId="2C7BE427" w:rsidR="00C1276A" w:rsidRPr="009E1C7C" w:rsidRDefault="00C1276A" w:rsidP="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r w:rsidRPr="009E1C7C">
        <w:rPr>
          <w:rFonts w:cs="Times New Roman"/>
          <w:sz w:val="24"/>
          <w:szCs w:val="24"/>
        </w:rPr>
        <w:t xml:space="preserve">Isidore, </w:t>
      </w:r>
      <w:r w:rsidRPr="009E1C7C">
        <w:rPr>
          <w:rFonts w:cs="Times New Roman"/>
          <w:i/>
          <w:sz w:val="24"/>
          <w:szCs w:val="24"/>
        </w:rPr>
        <w:t xml:space="preserve">Sententiarum </w:t>
      </w:r>
      <w:r w:rsidRPr="009E1C7C">
        <w:rPr>
          <w:rFonts w:cs="Times New Roman"/>
          <w:sz w:val="24"/>
          <w:szCs w:val="24"/>
        </w:rPr>
        <w:t>2.31.8-9 (PL 83:633):  Non est observandum juramentum quod male incaute, aut quod malum in caute, aut quod male et incaute. Quacunque arte verborum quisque juret, Deus tamen, qui conscientiae testis est, ita hoc accipit, sicut ille cui juratur intelligit. Dupliciter autem reus fit qui et Dei nomen in vanum assumit, et proximum dolo capit.</w:t>
      </w:r>
    </w:p>
    <w:p w14:paraId="4456B830" w14:textId="50CD9BE0" w:rsidR="00C1276A" w:rsidRPr="009E1C7C" w:rsidRDefault="00C1276A">
      <w:pPr>
        <w:pStyle w:val="EndnoteText"/>
        <w:rPr>
          <w:rFonts w:cs="Times New Roman"/>
          <w:sz w:val="24"/>
          <w:szCs w:val="24"/>
        </w:rPr>
      </w:pPr>
    </w:p>
  </w:endnote>
  <w:endnote w:id="7">
    <w:p w14:paraId="6003D1C8" w14:textId="361DA699" w:rsidR="00C1276A" w:rsidRPr="009E1C7C" w:rsidRDefault="00C1276A" w:rsidP="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r w:rsidR="009E1C7C">
        <w:rPr>
          <w:rFonts w:cs="Times New Roman"/>
          <w:sz w:val="24"/>
          <w:szCs w:val="24"/>
        </w:rPr>
        <w:t>(Pseudo-)</w:t>
      </w:r>
      <w:r w:rsidRPr="009E1C7C">
        <w:rPr>
          <w:rFonts w:cs="Times New Roman"/>
          <w:sz w:val="24"/>
          <w:szCs w:val="24"/>
        </w:rPr>
        <w:t xml:space="preserve">Chrysostom, </w:t>
      </w:r>
      <w:r w:rsidRPr="009E1C7C">
        <w:rPr>
          <w:rFonts w:cs="Times New Roman"/>
          <w:i/>
          <w:sz w:val="24"/>
          <w:szCs w:val="24"/>
        </w:rPr>
        <w:t xml:space="preserve">Opus imperfectum in Mattheum, </w:t>
      </w:r>
      <w:r w:rsidRPr="009E1C7C">
        <w:rPr>
          <w:rFonts w:cs="Times New Roman"/>
          <w:sz w:val="24"/>
          <w:szCs w:val="24"/>
        </w:rPr>
        <w:t>Homili 12 cap. 5.34 (PG 56:698): Propterea idololatram se facit omnis, qui per aliquid aliud a Deo jurat, etiamsi jurare liceret; qui non reddit Domino Deo suo juramenta sua, sed elementis, et sic dupliciter peccat. Primum, quia jurat; deinde, quia deificat per quem jurat.</w:t>
      </w:r>
    </w:p>
    <w:p w14:paraId="126123BC" w14:textId="0D93DD8B" w:rsidR="00C1276A" w:rsidRPr="009E1C7C" w:rsidRDefault="00C1276A">
      <w:pPr>
        <w:pStyle w:val="EndnoteText"/>
        <w:rPr>
          <w:rFonts w:cs="Times New Roman"/>
          <w:sz w:val="24"/>
          <w:szCs w:val="24"/>
        </w:rPr>
      </w:pPr>
    </w:p>
  </w:endnote>
  <w:endnote w:id="8">
    <w:p w14:paraId="5861B75F" w14:textId="77777777" w:rsidR="00C1276A" w:rsidRPr="009E1C7C" w:rsidRDefault="00C1276A" w:rsidP="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bookmarkStart w:id="2" w:name="_Hlk2005822"/>
      <w:r w:rsidRPr="009E1C7C">
        <w:rPr>
          <w:rFonts w:cs="Times New Roman"/>
          <w:sz w:val="24"/>
          <w:szCs w:val="24"/>
        </w:rPr>
        <w:t xml:space="preserve">Isidore, </w:t>
      </w:r>
      <w:r w:rsidRPr="009E1C7C">
        <w:rPr>
          <w:rFonts w:cs="Times New Roman"/>
          <w:i/>
          <w:sz w:val="24"/>
          <w:szCs w:val="24"/>
        </w:rPr>
        <w:t xml:space="preserve">Sententiarum </w:t>
      </w:r>
      <w:r w:rsidRPr="009E1C7C">
        <w:rPr>
          <w:rFonts w:cs="Times New Roman"/>
          <w:sz w:val="24"/>
          <w:szCs w:val="24"/>
        </w:rPr>
        <w:t>2.31.7 (PL 83:633)</w:t>
      </w:r>
      <w:bookmarkEnd w:id="2"/>
      <w:r w:rsidRPr="009E1C7C">
        <w:rPr>
          <w:rFonts w:cs="Times New Roman"/>
          <w:sz w:val="24"/>
          <w:szCs w:val="24"/>
        </w:rPr>
        <w:t>: Sunt multi ad credendum pigri, qui non moventur ad fidem verbi. Graviter autem delinquunt qui sibi loquentes jurare cogunt.</w:t>
      </w:r>
    </w:p>
    <w:p w14:paraId="0DF249BC" w14:textId="0F55E9D7" w:rsidR="00C1276A" w:rsidRPr="009E1C7C" w:rsidRDefault="00C1276A">
      <w:pPr>
        <w:pStyle w:val="EndnoteText"/>
        <w:rPr>
          <w:rFonts w:cs="Times New Roman"/>
          <w:sz w:val="24"/>
          <w:szCs w:val="24"/>
        </w:rPr>
      </w:pPr>
    </w:p>
  </w:endnote>
  <w:endnote w:id="9">
    <w:p w14:paraId="63EF1241" w14:textId="63406E76" w:rsidR="00C1276A" w:rsidRPr="009E1C7C" w:rsidRDefault="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bookmarkStart w:id="3" w:name="_Hlk2005984"/>
      <w:r w:rsidRPr="009E1C7C">
        <w:rPr>
          <w:rFonts w:cs="Times New Roman"/>
          <w:sz w:val="24"/>
          <w:szCs w:val="24"/>
        </w:rPr>
        <w:t xml:space="preserve">Augustine, </w:t>
      </w:r>
      <w:r w:rsidRPr="009E1C7C">
        <w:rPr>
          <w:rFonts w:cs="Times New Roman"/>
          <w:i/>
          <w:sz w:val="24"/>
          <w:szCs w:val="24"/>
        </w:rPr>
        <w:t>De Scripturis,</w:t>
      </w:r>
      <w:r w:rsidRPr="009E1C7C">
        <w:rPr>
          <w:rFonts w:cs="Times New Roman"/>
          <w:sz w:val="24"/>
          <w:szCs w:val="24"/>
        </w:rPr>
        <w:t xml:space="preserve"> Sermo 180.10.11 (PL 38:978)</w:t>
      </w:r>
      <w:bookmarkEnd w:id="3"/>
      <w:r w:rsidRPr="009E1C7C">
        <w:rPr>
          <w:rFonts w:cs="Times New Roman"/>
          <w:sz w:val="24"/>
          <w:szCs w:val="24"/>
        </w:rPr>
        <w:t xml:space="preserve">: Et ipse qui exigit jurationem, multum interest si nescit illum falsum juraturum, </w:t>
      </w:r>
      <w:proofErr w:type="gramStart"/>
      <w:r w:rsidRPr="009E1C7C">
        <w:rPr>
          <w:rFonts w:cs="Times New Roman"/>
          <w:sz w:val="24"/>
          <w:szCs w:val="24"/>
        </w:rPr>
        <w:t>an</w:t>
      </w:r>
      <w:proofErr w:type="gramEnd"/>
      <w:r w:rsidRPr="009E1C7C">
        <w:rPr>
          <w:rFonts w:cs="Times New Roman"/>
          <w:sz w:val="24"/>
          <w:szCs w:val="24"/>
        </w:rPr>
        <w:t xml:space="preserve"> scit. Si enim nescit, et ideo dicit, Jura mihi, ut fides ei fiat; non audeo dicere non esse peccatum, tamen humana tentatio est.</w:t>
      </w:r>
    </w:p>
    <w:p w14:paraId="39DA88BF" w14:textId="77777777" w:rsidR="00C1276A" w:rsidRPr="009E1C7C" w:rsidRDefault="00C1276A">
      <w:pPr>
        <w:pStyle w:val="EndnoteText"/>
        <w:rPr>
          <w:rFonts w:cs="Times New Roman"/>
          <w:sz w:val="24"/>
          <w:szCs w:val="24"/>
        </w:rPr>
      </w:pPr>
    </w:p>
  </w:endnote>
  <w:endnote w:id="10">
    <w:p w14:paraId="0AB186F2" w14:textId="0FBCE619" w:rsidR="00C1276A" w:rsidRPr="009E1C7C" w:rsidRDefault="00C1276A">
      <w:pPr>
        <w:pStyle w:val="EndnoteText"/>
        <w:rPr>
          <w:rFonts w:cs="Times New Roman"/>
          <w:sz w:val="24"/>
          <w:szCs w:val="24"/>
        </w:rPr>
      </w:pPr>
      <w:r w:rsidRPr="009E1C7C">
        <w:rPr>
          <w:rStyle w:val="EndnoteReference"/>
          <w:rFonts w:cs="Times New Roman"/>
          <w:sz w:val="24"/>
          <w:szCs w:val="24"/>
        </w:rPr>
        <w:endnoteRef/>
      </w:r>
      <w:r w:rsidRPr="009E1C7C">
        <w:rPr>
          <w:rFonts w:cs="Times New Roman"/>
          <w:sz w:val="24"/>
          <w:szCs w:val="24"/>
        </w:rPr>
        <w:t xml:space="preserve"> </w:t>
      </w:r>
      <w:bookmarkStart w:id="4" w:name="_Hlk2006091"/>
      <w:r w:rsidRPr="009E1C7C">
        <w:rPr>
          <w:rFonts w:cs="Times New Roman"/>
          <w:sz w:val="24"/>
          <w:szCs w:val="24"/>
        </w:rPr>
        <w:t xml:space="preserve">Augustine, </w:t>
      </w:r>
      <w:r w:rsidRPr="009E1C7C">
        <w:rPr>
          <w:rFonts w:cs="Times New Roman"/>
          <w:i/>
          <w:sz w:val="24"/>
          <w:szCs w:val="24"/>
        </w:rPr>
        <w:t>De civitate Dei</w:t>
      </w:r>
      <w:r w:rsidRPr="009E1C7C">
        <w:rPr>
          <w:rFonts w:cs="Times New Roman"/>
          <w:sz w:val="24"/>
          <w:szCs w:val="24"/>
        </w:rPr>
        <w:t xml:space="preserve"> 1.24 (PL 41:37)</w:t>
      </w:r>
      <w:bookmarkEnd w:id="4"/>
      <w:r w:rsidRPr="009E1C7C">
        <w:rPr>
          <w:rFonts w:cs="Times New Roman"/>
          <w:sz w:val="24"/>
          <w:szCs w:val="24"/>
        </w:rPr>
        <w:t>: Regulus autem Poenos jam vicerat, imperioque Romano Romanus imperator non ex civibus dolendam, sed ex hostibus laudandam victoriam reportaverat; ab eis tamen postea victus, maluit eos ferre serviendo, quam eis se auferre moriendo. Proinde servavit et sub Carthaginensium dominatione patientiam, et in Romanorum dilectione constantiam, nec victum auferens corpus ab hostibus, nec invictum animum a civibus.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A46B" w14:textId="77777777" w:rsidR="00C1276A" w:rsidRDefault="00C1276A" w:rsidP="00C1276A">
      <w:pPr>
        <w:spacing w:after="0" w:line="240" w:lineRule="auto"/>
      </w:pPr>
      <w:r>
        <w:separator/>
      </w:r>
    </w:p>
  </w:footnote>
  <w:footnote w:type="continuationSeparator" w:id="0">
    <w:p w14:paraId="524CDF2F" w14:textId="77777777" w:rsidR="00C1276A" w:rsidRDefault="00C1276A" w:rsidP="00C12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3BB"/>
    <w:rsid w:val="000013BB"/>
    <w:rsid w:val="00011F7E"/>
    <w:rsid w:val="000B12C6"/>
    <w:rsid w:val="00140FBE"/>
    <w:rsid w:val="00163F1C"/>
    <w:rsid w:val="00171912"/>
    <w:rsid w:val="00203C1F"/>
    <w:rsid w:val="00232E9C"/>
    <w:rsid w:val="0026608A"/>
    <w:rsid w:val="002C6125"/>
    <w:rsid w:val="002F14E1"/>
    <w:rsid w:val="003D06A4"/>
    <w:rsid w:val="00407C2C"/>
    <w:rsid w:val="004A12A9"/>
    <w:rsid w:val="004A359E"/>
    <w:rsid w:val="004B2717"/>
    <w:rsid w:val="006A7219"/>
    <w:rsid w:val="0076081F"/>
    <w:rsid w:val="00885791"/>
    <w:rsid w:val="009E1C7C"/>
    <w:rsid w:val="00AA7421"/>
    <w:rsid w:val="00AE1BC6"/>
    <w:rsid w:val="00B149D3"/>
    <w:rsid w:val="00C1276A"/>
    <w:rsid w:val="00CC4ABA"/>
    <w:rsid w:val="00E63A21"/>
    <w:rsid w:val="00E72E2F"/>
    <w:rsid w:val="00E773E4"/>
    <w:rsid w:val="00FA58CE"/>
    <w:rsid w:val="00FD1FBC"/>
    <w:rsid w:val="00FE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9D79"/>
  <w15:docId w15:val="{1FFC8A31-A1C9-4877-95B4-31621DD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013BB"/>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0013BB"/>
    <w:rPr>
      <w:rFonts w:ascii="Times New Roman" w:hAnsi="Times New Roman"/>
      <w:sz w:val="20"/>
      <w:szCs w:val="20"/>
    </w:rPr>
  </w:style>
  <w:style w:type="paragraph" w:styleId="BalloonText">
    <w:name w:val="Balloon Text"/>
    <w:basedOn w:val="Normal"/>
    <w:link w:val="BalloonTextChar"/>
    <w:uiPriority w:val="99"/>
    <w:semiHidden/>
    <w:unhideWhenUsed/>
    <w:rsid w:val="00FE5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A1F"/>
    <w:rPr>
      <w:rFonts w:ascii="Segoe UI" w:hAnsi="Segoe UI" w:cs="Segoe UI"/>
      <w:sz w:val="18"/>
      <w:szCs w:val="18"/>
    </w:rPr>
  </w:style>
  <w:style w:type="character" w:styleId="EndnoteReference">
    <w:name w:val="endnote reference"/>
    <w:basedOn w:val="DefaultParagraphFont"/>
    <w:uiPriority w:val="99"/>
    <w:semiHidden/>
    <w:unhideWhenUsed/>
    <w:rsid w:val="00C12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D04632-B2D6-4FE7-BFDC-B68FB446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Eugene Crook</cp:lastModifiedBy>
  <cp:revision>3</cp:revision>
  <cp:lastPrinted>2019-02-25T23:27:00Z</cp:lastPrinted>
  <dcterms:created xsi:type="dcterms:W3CDTF">2020-10-01T21:13:00Z</dcterms:created>
  <dcterms:modified xsi:type="dcterms:W3CDTF">2020-10-01T22:09:00Z</dcterms:modified>
</cp:coreProperties>
</file>