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331DB" w14:textId="77777777" w:rsidR="007B77A7" w:rsidRDefault="007B6A86" w:rsidP="00BB0AB0">
      <w:pPr>
        <w:spacing w:line="480" w:lineRule="auto"/>
        <w:rPr>
          <w:rFonts w:ascii="Courier New" w:hAnsi="Courier New" w:cs="Courier New"/>
          <w:sz w:val="24"/>
          <w:szCs w:val="24"/>
        </w:rPr>
      </w:pPr>
      <w:bookmarkStart w:id="0" w:name="_GoBack"/>
      <w:bookmarkEnd w:id="0"/>
      <w:r w:rsidRPr="007B6A86">
        <w:rPr>
          <w:rFonts w:ascii="Courier New" w:hAnsi="Courier New" w:cs="Courier New"/>
          <w:sz w:val="24"/>
          <w:szCs w:val="24"/>
        </w:rPr>
        <w:t>179 Inclina</w:t>
      </w:r>
      <w:r w:rsidR="009443E5">
        <w:rPr>
          <w:rFonts w:ascii="Courier New" w:hAnsi="Courier New" w:cs="Courier New"/>
          <w:sz w:val="24"/>
          <w:szCs w:val="24"/>
        </w:rPr>
        <w:t>r</w:t>
      </w:r>
      <w:r w:rsidRPr="007B6A86">
        <w:rPr>
          <w:rFonts w:ascii="Courier New" w:hAnsi="Courier New" w:cs="Courier New"/>
          <w:sz w:val="24"/>
          <w:szCs w:val="24"/>
        </w:rPr>
        <w:t>e</w:t>
      </w:r>
    </w:p>
    <w:p w14:paraId="7C3C8701" w14:textId="678D8A4C" w:rsidR="00D51C09" w:rsidRDefault="007B6A86" w:rsidP="00BB0AB0">
      <w:pPr>
        <w:spacing w:line="480" w:lineRule="auto"/>
        <w:rPr>
          <w:rFonts w:ascii="Courier New" w:hAnsi="Courier New" w:cs="Courier New"/>
          <w:noProof/>
          <w:sz w:val="24"/>
          <w:szCs w:val="24"/>
        </w:rPr>
      </w:pPr>
      <w:r>
        <w:rPr>
          <w:rFonts w:ascii="Courier New" w:hAnsi="Courier New" w:cs="Courier New"/>
          <w:sz w:val="24"/>
          <w:szCs w:val="24"/>
        </w:rPr>
        <w:t>Duplex</w:t>
      </w:r>
      <w:r w:rsidR="00D51C09">
        <w:rPr>
          <w:rFonts w:ascii="Courier New" w:hAnsi="Courier New" w:cs="Courier New"/>
          <w:sz w:val="24"/>
          <w:szCs w:val="24"/>
        </w:rPr>
        <w:t xml:space="preserve"> est inclinacio. Vna Dei ad yma</w:t>
      </w:r>
      <w:r>
        <w:rPr>
          <w:rFonts w:ascii="Courier New" w:hAnsi="Courier New" w:cs="Courier New"/>
          <w:sz w:val="24"/>
          <w:szCs w:val="24"/>
        </w:rPr>
        <w:t>ginem. Alia econtro hominis ad Deum</w:t>
      </w:r>
      <w:r>
        <w:rPr>
          <w:rFonts w:ascii="Courier New" w:hAnsi="Courier New" w:cs="Courier New"/>
          <w:noProof/>
          <w:sz w:val="24"/>
          <w:szCs w:val="24"/>
        </w:rPr>
        <w:t xml:space="preserve">. </w:t>
      </w:r>
    </w:p>
    <w:p w14:paraId="39143982" w14:textId="77777777" w:rsidR="00D51C09" w:rsidRDefault="007B6A86" w:rsidP="00BB0AB0">
      <w:pPr>
        <w:spacing w:line="480" w:lineRule="auto"/>
        <w:rPr>
          <w:rFonts w:ascii="Courier New" w:hAnsi="Courier New" w:cs="Courier New"/>
          <w:noProof/>
          <w:sz w:val="24"/>
          <w:szCs w:val="24"/>
        </w:rPr>
      </w:pPr>
      <w:r>
        <w:rPr>
          <w:rFonts w:ascii="Courier New" w:hAnsi="Courier New" w:cs="Courier New"/>
          <w:noProof/>
          <w:sz w:val="24"/>
          <w:szCs w:val="24"/>
        </w:rPr>
        <w:t>De primo</w:t>
      </w:r>
      <w:r w:rsidR="00287D9E">
        <w:rPr>
          <w:rFonts w:ascii="Courier New" w:hAnsi="Courier New" w:cs="Courier New"/>
          <w:noProof/>
          <w:sz w:val="24"/>
          <w:szCs w:val="24"/>
        </w:rPr>
        <w:t>,</w:t>
      </w:r>
      <w:r>
        <w:rPr>
          <w:rFonts w:ascii="Courier New" w:hAnsi="Courier New" w:cs="Courier New"/>
          <w:noProof/>
          <w:sz w:val="24"/>
          <w:szCs w:val="24"/>
        </w:rPr>
        <w:t xml:space="preserve"> nota quod Deus</w:t>
      </w:r>
      <w:r w:rsidR="00D51C09">
        <w:rPr>
          <w:rFonts w:ascii="Courier New" w:hAnsi="Courier New" w:cs="Courier New"/>
          <w:noProof/>
          <w:sz w:val="24"/>
          <w:szCs w:val="24"/>
        </w:rPr>
        <w:t xml:space="preserve"> </w:t>
      </w:r>
      <w:r>
        <w:rPr>
          <w:rFonts w:ascii="Courier New" w:hAnsi="Courier New" w:cs="Courier New"/>
          <w:noProof/>
          <w:sz w:val="24"/>
          <w:szCs w:val="24"/>
        </w:rPr>
        <w:t>ad hominem multipliciter inclinatur quia primo dignanter</w:t>
      </w:r>
      <w:r w:rsidR="00D51C09">
        <w:rPr>
          <w:rFonts w:ascii="Courier New" w:hAnsi="Courier New" w:cs="Courier New"/>
          <w:noProof/>
          <w:sz w:val="24"/>
          <w:szCs w:val="24"/>
        </w:rPr>
        <w:t xml:space="preserve"> </w:t>
      </w:r>
      <w:r w:rsidR="009443E5">
        <w:rPr>
          <w:rFonts w:ascii="Courier New" w:hAnsi="Courier New" w:cs="Courier New"/>
          <w:noProof/>
          <w:sz w:val="24"/>
          <w:szCs w:val="24"/>
        </w:rPr>
        <w:t>per incarnacionem sicut Pater ad</w:t>
      </w:r>
      <w:r>
        <w:rPr>
          <w:rFonts w:ascii="Courier New" w:hAnsi="Courier New" w:cs="Courier New"/>
          <w:noProof/>
          <w:sz w:val="24"/>
          <w:szCs w:val="24"/>
        </w:rPr>
        <w:t xml:space="preserve"> releuandum principium lapsum, Psal. [17:10]: </w:t>
      </w:r>
      <w:r w:rsidRPr="00E45624">
        <w:rPr>
          <w:rFonts w:ascii="Courier New" w:hAnsi="Courier New" w:cs="Courier New"/>
          <w:i/>
          <w:noProof/>
          <w:sz w:val="24"/>
          <w:szCs w:val="24"/>
        </w:rPr>
        <w:t>Inclinavit cælos, et descendit</w:t>
      </w:r>
      <w:r w:rsidRPr="007B6A86">
        <w:rPr>
          <w:rFonts w:ascii="Courier New" w:hAnsi="Courier New" w:cs="Courier New"/>
          <w:noProof/>
          <w:sz w:val="24"/>
          <w:szCs w:val="24"/>
        </w:rPr>
        <w:t>.</w:t>
      </w:r>
      <w:r>
        <w:rPr>
          <w:rFonts w:ascii="Courier New" w:hAnsi="Courier New" w:cs="Courier New"/>
          <w:noProof/>
          <w:sz w:val="24"/>
          <w:szCs w:val="24"/>
        </w:rPr>
        <w:t xml:space="preserve"> </w:t>
      </w:r>
    </w:p>
    <w:p w14:paraId="57EF0BB6" w14:textId="77777777" w:rsidR="007B6A86" w:rsidRDefault="00D51C09" w:rsidP="00BB0AB0">
      <w:pPr>
        <w:spacing w:line="480" w:lineRule="auto"/>
        <w:rPr>
          <w:rFonts w:ascii="Courier New" w:hAnsi="Courier New" w:cs="Courier New"/>
          <w:noProof/>
          <w:sz w:val="24"/>
          <w:szCs w:val="24"/>
        </w:rPr>
      </w:pPr>
      <w:r>
        <w:rPr>
          <w:rFonts w:ascii="Courier New" w:hAnsi="Courier New" w:cs="Courier New"/>
          <w:noProof/>
          <w:sz w:val="24"/>
          <w:szCs w:val="24"/>
        </w:rPr>
        <w:t>Secundo</w:t>
      </w:r>
      <w:r w:rsidR="00701CF4">
        <w:rPr>
          <w:rFonts w:ascii="Courier New" w:hAnsi="Courier New" w:cs="Courier New"/>
          <w:noProof/>
          <w:sz w:val="24"/>
          <w:szCs w:val="24"/>
        </w:rPr>
        <w:t>,</w:t>
      </w:r>
      <w:r>
        <w:rPr>
          <w:rFonts w:ascii="Courier New" w:hAnsi="Courier New" w:cs="Courier New"/>
          <w:noProof/>
          <w:sz w:val="24"/>
          <w:szCs w:val="24"/>
        </w:rPr>
        <w:t xml:space="preserve"> prudenter in conuersa</w:t>
      </w:r>
      <w:r w:rsidR="007B6A86">
        <w:rPr>
          <w:rFonts w:ascii="Courier New" w:hAnsi="Courier New" w:cs="Courier New"/>
          <w:noProof/>
          <w:sz w:val="24"/>
          <w:szCs w:val="24"/>
        </w:rPr>
        <w:t xml:space="preserve">cione sicut scriptor </w:t>
      </w:r>
      <w:r>
        <w:rPr>
          <w:rFonts w:ascii="Courier New" w:hAnsi="Courier New" w:cs="Courier New"/>
          <w:noProof/>
          <w:sz w:val="24"/>
          <w:szCs w:val="24"/>
        </w:rPr>
        <w:t>i</w:t>
      </w:r>
      <w:r w:rsidR="007B6A86">
        <w:rPr>
          <w:rFonts w:ascii="Courier New" w:hAnsi="Courier New" w:cs="Courier New"/>
          <w:noProof/>
          <w:sz w:val="24"/>
          <w:szCs w:val="24"/>
        </w:rPr>
        <w:t>nclinatur ad scribendum</w:t>
      </w:r>
      <w:r w:rsidR="00701CF4">
        <w:rPr>
          <w:rFonts w:ascii="Courier New" w:hAnsi="Courier New" w:cs="Courier New"/>
          <w:noProof/>
          <w:sz w:val="24"/>
          <w:szCs w:val="24"/>
        </w:rPr>
        <w:t>,</w:t>
      </w:r>
      <w:r w:rsidR="007B6A86">
        <w:rPr>
          <w:rFonts w:ascii="Courier New" w:hAnsi="Courier New" w:cs="Courier New"/>
          <w:noProof/>
          <w:sz w:val="24"/>
          <w:szCs w:val="24"/>
        </w:rPr>
        <w:t xml:space="preserve"> sicut radius ad</w:t>
      </w:r>
      <w:r>
        <w:rPr>
          <w:rFonts w:ascii="Courier New" w:hAnsi="Courier New" w:cs="Courier New"/>
          <w:noProof/>
          <w:sz w:val="24"/>
          <w:szCs w:val="24"/>
        </w:rPr>
        <w:t xml:space="preserve"> </w:t>
      </w:r>
      <w:r w:rsidR="007B6A86">
        <w:rPr>
          <w:rFonts w:ascii="Courier New" w:hAnsi="Courier New" w:cs="Courier New"/>
          <w:noProof/>
          <w:sz w:val="24"/>
          <w:szCs w:val="24"/>
        </w:rPr>
        <w:t xml:space="preserve">illuminandum, Joan. 8[:6]: </w:t>
      </w:r>
      <w:r w:rsidR="00BB0AB0" w:rsidRPr="00BB0AB0">
        <w:rPr>
          <w:rFonts w:ascii="Courier New" w:hAnsi="Courier New" w:cs="Courier New"/>
          <w:i/>
          <w:noProof/>
          <w:sz w:val="24"/>
          <w:szCs w:val="24"/>
        </w:rPr>
        <w:t>Jesus autem</w:t>
      </w:r>
      <w:r w:rsidR="003C205E">
        <w:rPr>
          <w:rFonts w:ascii="Courier New" w:hAnsi="Courier New" w:cs="Courier New"/>
          <w:noProof/>
          <w:sz w:val="24"/>
          <w:szCs w:val="24"/>
        </w:rPr>
        <w:t xml:space="preserve"> inclinavit</w:t>
      </w:r>
      <w:r w:rsidR="00BB0AB0" w:rsidRPr="00BB0AB0">
        <w:rPr>
          <w:rFonts w:ascii="Courier New" w:hAnsi="Courier New" w:cs="Courier New"/>
          <w:noProof/>
          <w:sz w:val="24"/>
          <w:szCs w:val="24"/>
        </w:rPr>
        <w:t xml:space="preserve"> </w:t>
      </w:r>
      <w:r w:rsidR="00BB0AB0" w:rsidRPr="00BB0AB0">
        <w:rPr>
          <w:rFonts w:ascii="Courier New" w:hAnsi="Courier New" w:cs="Courier New"/>
          <w:i/>
          <w:noProof/>
          <w:sz w:val="24"/>
          <w:szCs w:val="24"/>
        </w:rPr>
        <w:t>se</w:t>
      </w:r>
      <w:r w:rsidR="00BB0AB0" w:rsidRPr="00BB0AB0">
        <w:rPr>
          <w:rFonts w:ascii="Courier New" w:hAnsi="Courier New" w:cs="Courier New"/>
          <w:noProof/>
          <w:sz w:val="24"/>
          <w:szCs w:val="24"/>
        </w:rPr>
        <w:t xml:space="preserve"> </w:t>
      </w:r>
      <w:r w:rsidR="00BB0AB0" w:rsidRPr="00BB0AB0">
        <w:rPr>
          <w:rFonts w:ascii="Courier New" w:hAnsi="Courier New" w:cs="Courier New"/>
          <w:i/>
          <w:noProof/>
          <w:sz w:val="24"/>
          <w:szCs w:val="24"/>
        </w:rPr>
        <w:t>et scribebat in terra</w:t>
      </w:r>
      <w:r w:rsidR="00BB0AB0" w:rsidRPr="00BB0AB0">
        <w:rPr>
          <w:rFonts w:ascii="Courier New" w:hAnsi="Courier New" w:cs="Courier New"/>
          <w:noProof/>
          <w:sz w:val="24"/>
          <w:szCs w:val="24"/>
        </w:rPr>
        <w:t>.</w:t>
      </w:r>
    </w:p>
    <w:p w14:paraId="08A13D02" w14:textId="77777777" w:rsidR="00D51C09" w:rsidRDefault="009443E5" w:rsidP="00BB0AB0">
      <w:pPr>
        <w:spacing w:line="480" w:lineRule="auto"/>
        <w:rPr>
          <w:rFonts w:ascii="Courier New" w:hAnsi="Courier New" w:cs="Courier New"/>
          <w:noProof/>
          <w:sz w:val="24"/>
          <w:szCs w:val="24"/>
        </w:rPr>
      </w:pPr>
      <w:r>
        <w:rPr>
          <w:rFonts w:ascii="Courier New" w:hAnsi="Courier New" w:cs="Courier New"/>
          <w:noProof/>
          <w:sz w:val="24"/>
          <w:szCs w:val="24"/>
        </w:rPr>
        <w:t>Tercio</w:t>
      </w:r>
      <w:r w:rsidR="00701CF4">
        <w:rPr>
          <w:rFonts w:ascii="Courier New" w:hAnsi="Courier New" w:cs="Courier New"/>
          <w:noProof/>
          <w:sz w:val="24"/>
          <w:szCs w:val="24"/>
        </w:rPr>
        <w:t>,</w:t>
      </w:r>
      <w:r w:rsidR="00BB0AB0">
        <w:rPr>
          <w:rFonts w:ascii="Courier New" w:hAnsi="Courier New" w:cs="Courier New"/>
          <w:noProof/>
          <w:sz w:val="24"/>
          <w:szCs w:val="24"/>
        </w:rPr>
        <w:t xml:space="preserve"> miseranter in passi</w:t>
      </w:r>
      <w:r w:rsidR="003C205E">
        <w:rPr>
          <w:rFonts w:ascii="Courier New" w:hAnsi="Courier New" w:cs="Courier New"/>
          <w:noProof/>
          <w:sz w:val="24"/>
          <w:szCs w:val="24"/>
        </w:rPr>
        <w:t>one sicut dies inclinatur ad occ</w:t>
      </w:r>
      <w:r w:rsidR="00D51C09">
        <w:rPr>
          <w:rFonts w:ascii="Courier New" w:hAnsi="Courier New" w:cs="Courier New"/>
          <w:noProof/>
          <w:sz w:val="24"/>
          <w:szCs w:val="24"/>
        </w:rPr>
        <w:t>a</w:t>
      </w:r>
      <w:r w:rsidR="00BB0AB0">
        <w:rPr>
          <w:rFonts w:ascii="Courier New" w:hAnsi="Courier New" w:cs="Courier New"/>
          <w:noProof/>
          <w:sz w:val="24"/>
          <w:szCs w:val="24"/>
        </w:rPr>
        <w:t>sum</w:t>
      </w:r>
      <w:r w:rsidR="00287D9E">
        <w:rPr>
          <w:rFonts w:ascii="Courier New" w:hAnsi="Courier New" w:cs="Courier New"/>
          <w:noProof/>
          <w:sz w:val="24"/>
          <w:szCs w:val="24"/>
        </w:rPr>
        <w:t>,</w:t>
      </w:r>
      <w:r w:rsidR="00BB0AB0">
        <w:rPr>
          <w:rFonts w:ascii="Courier New" w:hAnsi="Courier New" w:cs="Courier New"/>
          <w:noProof/>
          <w:sz w:val="24"/>
          <w:szCs w:val="24"/>
        </w:rPr>
        <w:t xml:space="preserve"> Joan. 19[:30]: </w:t>
      </w:r>
      <w:r w:rsidR="00BB0AB0" w:rsidRPr="00BB0AB0">
        <w:rPr>
          <w:rFonts w:ascii="Courier New" w:hAnsi="Courier New" w:cs="Courier New"/>
          <w:i/>
          <w:noProof/>
          <w:sz w:val="24"/>
          <w:szCs w:val="24"/>
        </w:rPr>
        <w:t>Inclinato capite</w:t>
      </w:r>
      <w:r w:rsidR="00BB0AB0">
        <w:rPr>
          <w:rFonts w:ascii="Courier New" w:hAnsi="Courier New" w:cs="Courier New"/>
          <w:noProof/>
          <w:sz w:val="24"/>
          <w:szCs w:val="24"/>
        </w:rPr>
        <w:t xml:space="preserve"> emisit</w:t>
      </w:r>
      <w:r w:rsidR="00BB0AB0" w:rsidRPr="00BB0AB0">
        <w:rPr>
          <w:rFonts w:ascii="Courier New" w:hAnsi="Courier New" w:cs="Courier New"/>
          <w:noProof/>
          <w:sz w:val="24"/>
          <w:szCs w:val="24"/>
        </w:rPr>
        <w:t xml:space="preserve"> </w:t>
      </w:r>
      <w:r w:rsidR="00BB0AB0" w:rsidRPr="00BB0AB0">
        <w:rPr>
          <w:rFonts w:ascii="Courier New" w:hAnsi="Courier New" w:cs="Courier New"/>
          <w:i/>
          <w:noProof/>
          <w:sz w:val="24"/>
          <w:szCs w:val="24"/>
        </w:rPr>
        <w:t>spiritum</w:t>
      </w:r>
      <w:r w:rsidR="00BB0AB0" w:rsidRPr="00BB0AB0">
        <w:rPr>
          <w:rFonts w:ascii="Courier New" w:hAnsi="Courier New" w:cs="Courier New"/>
          <w:noProof/>
          <w:sz w:val="24"/>
          <w:szCs w:val="24"/>
        </w:rPr>
        <w:t>.</w:t>
      </w:r>
      <w:r w:rsidR="00BB0AB0">
        <w:rPr>
          <w:rFonts w:ascii="Courier New" w:hAnsi="Courier New" w:cs="Courier New"/>
          <w:noProof/>
          <w:sz w:val="24"/>
          <w:szCs w:val="24"/>
        </w:rPr>
        <w:t xml:space="preserve"> </w:t>
      </w:r>
    </w:p>
    <w:p w14:paraId="2CAE1AD1" w14:textId="77777777" w:rsidR="00D51C09" w:rsidRDefault="00BB0AB0" w:rsidP="004F3AC5">
      <w:pPr>
        <w:spacing w:line="480" w:lineRule="auto"/>
        <w:rPr>
          <w:rFonts w:ascii="Courier New" w:hAnsi="Courier New" w:cs="Courier New"/>
          <w:noProof/>
          <w:sz w:val="24"/>
          <w:szCs w:val="24"/>
        </w:rPr>
      </w:pPr>
      <w:r>
        <w:rPr>
          <w:rFonts w:ascii="Courier New" w:hAnsi="Courier New" w:cs="Courier New"/>
          <w:noProof/>
          <w:sz w:val="24"/>
          <w:szCs w:val="24"/>
        </w:rPr>
        <w:t>Quarto</w:t>
      </w:r>
      <w:r w:rsidR="00701CF4">
        <w:rPr>
          <w:rFonts w:ascii="Courier New" w:hAnsi="Courier New" w:cs="Courier New"/>
          <w:noProof/>
          <w:sz w:val="24"/>
          <w:szCs w:val="24"/>
        </w:rPr>
        <w:t>,</w:t>
      </w:r>
      <w:r>
        <w:rPr>
          <w:rFonts w:ascii="Courier New" w:hAnsi="Courier New" w:cs="Courier New"/>
          <w:noProof/>
          <w:sz w:val="24"/>
          <w:szCs w:val="24"/>
        </w:rPr>
        <w:t xml:space="preserve"> clementer in hominis iustificacione</w:t>
      </w:r>
      <w:r w:rsidR="00287D9E">
        <w:rPr>
          <w:rFonts w:ascii="Courier New" w:hAnsi="Courier New" w:cs="Courier New"/>
          <w:noProof/>
          <w:sz w:val="24"/>
          <w:szCs w:val="24"/>
        </w:rPr>
        <w:t>,</w:t>
      </w:r>
      <w:r>
        <w:rPr>
          <w:rFonts w:ascii="Courier New" w:hAnsi="Courier New" w:cs="Courier New"/>
          <w:noProof/>
          <w:sz w:val="24"/>
          <w:szCs w:val="24"/>
        </w:rPr>
        <w:t xml:space="preserve"> sic diues inclinatur pauperi ad</w:t>
      </w:r>
      <w:r w:rsidR="00D51C09">
        <w:rPr>
          <w:rFonts w:ascii="Courier New" w:hAnsi="Courier New" w:cs="Courier New"/>
          <w:noProof/>
          <w:sz w:val="24"/>
          <w:szCs w:val="24"/>
        </w:rPr>
        <w:t xml:space="preserve"> </w:t>
      </w:r>
      <w:r>
        <w:rPr>
          <w:rFonts w:ascii="Courier New" w:hAnsi="Courier New" w:cs="Courier New"/>
          <w:noProof/>
          <w:sz w:val="24"/>
          <w:szCs w:val="24"/>
        </w:rPr>
        <w:t>subueniendum</w:t>
      </w:r>
      <w:r w:rsidR="00287D9E">
        <w:rPr>
          <w:rFonts w:ascii="Courier New" w:hAnsi="Courier New" w:cs="Courier New"/>
          <w:noProof/>
          <w:sz w:val="24"/>
          <w:szCs w:val="24"/>
        </w:rPr>
        <w:t>,</w:t>
      </w:r>
      <w:r>
        <w:rPr>
          <w:rFonts w:ascii="Courier New" w:hAnsi="Courier New" w:cs="Courier New"/>
          <w:noProof/>
          <w:sz w:val="24"/>
          <w:szCs w:val="24"/>
        </w:rPr>
        <w:t xml:space="preserve"> sicut nutrix puero ad lauandum, Psa</w:t>
      </w:r>
      <w:r w:rsidR="00287D9E">
        <w:rPr>
          <w:rFonts w:ascii="Courier New" w:hAnsi="Courier New" w:cs="Courier New"/>
          <w:noProof/>
          <w:sz w:val="24"/>
          <w:szCs w:val="24"/>
        </w:rPr>
        <w:t>l</w:t>
      </w:r>
      <w:r>
        <w:rPr>
          <w:rFonts w:ascii="Courier New" w:hAnsi="Courier New" w:cs="Courier New"/>
          <w:noProof/>
          <w:sz w:val="24"/>
          <w:szCs w:val="24"/>
        </w:rPr>
        <w:t xml:space="preserve">. </w:t>
      </w:r>
      <w:r w:rsidR="004F3AC5">
        <w:rPr>
          <w:rFonts w:ascii="Courier New" w:hAnsi="Courier New" w:cs="Courier New"/>
          <w:noProof/>
          <w:sz w:val="24"/>
          <w:szCs w:val="24"/>
        </w:rPr>
        <w:t xml:space="preserve">[114:2]: </w:t>
      </w:r>
      <w:r w:rsidR="004F3AC5" w:rsidRPr="004F3AC5">
        <w:rPr>
          <w:rFonts w:ascii="Courier New" w:hAnsi="Courier New" w:cs="Courier New"/>
          <w:i/>
          <w:noProof/>
          <w:sz w:val="24"/>
          <w:szCs w:val="24"/>
        </w:rPr>
        <w:t>Inclinavit aurem suam mihi</w:t>
      </w:r>
      <w:r w:rsidR="004F3AC5">
        <w:rPr>
          <w:rFonts w:ascii="Courier New" w:hAnsi="Courier New" w:cs="Courier New"/>
          <w:noProof/>
          <w:sz w:val="24"/>
          <w:szCs w:val="24"/>
        </w:rPr>
        <w:t xml:space="preserve">. </w:t>
      </w:r>
    </w:p>
    <w:p w14:paraId="2E479A65" w14:textId="77777777" w:rsidR="00D51C09" w:rsidRDefault="004F3AC5" w:rsidP="004F3AC5">
      <w:pPr>
        <w:spacing w:line="480" w:lineRule="auto"/>
        <w:rPr>
          <w:rFonts w:ascii="Courier New" w:hAnsi="Courier New" w:cs="Courier New"/>
          <w:noProof/>
          <w:sz w:val="24"/>
          <w:szCs w:val="24"/>
        </w:rPr>
      </w:pPr>
      <w:r>
        <w:rPr>
          <w:rFonts w:ascii="Courier New" w:hAnsi="Courier New" w:cs="Courier New"/>
          <w:noProof/>
          <w:sz w:val="24"/>
          <w:szCs w:val="24"/>
        </w:rPr>
        <w:t>Secundo</w:t>
      </w:r>
      <w:r w:rsidR="00287D9E">
        <w:rPr>
          <w:rFonts w:ascii="Courier New" w:hAnsi="Courier New" w:cs="Courier New"/>
          <w:noProof/>
          <w:sz w:val="24"/>
          <w:szCs w:val="24"/>
        </w:rPr>
        <w:t>,</w:t>
      </w:r>
      <w:r>
        <w:rPr>
          <w:rFonts w:ascii="Courier New" w:hAnsi="Courier New" w:cs="Courier New"/>
          <w:noProof/>
          <w:sz w:val="24"/>
          <w:szCs w:val="24"/>
        </w:rPr>
        <w:t xml:space="preserve"> inclinat se homo Deo pro</w:t>
      </w:r>
      <w:r w:rsidR="00D51C09">
        <w:rPr>
          <w:rFonts w:ascii="Courier New" w:hAnsi="Courier New" w:cs="Courier New"/>
          <w:noProof/>
          <w:sz w:val="24"/>
          <w:szCs w:val="24"/>
        </w:rPr>
        <w:t xml:space="preserve"> culpa relaxan</w:t>
      </w:r>
      <w:r>
        <w:rPr>
          <w:rFonts w:ascii="Courier New" w:hAnsi="Courier New" w:cs="Courier New"/>
          <w:noProof/>
          <w:sz w:val="24"/>
          <w:szCs w:val="24"/>
        </w:rPr>
        <w:t>da</w:t>
      </w:r>
      <w:r w:rsidR="00287D9E">
        <w:rPr>
          <w:rFonts w:ascii="Courier New" w:hAnsi="Courier New" w:cs="Courier New"/>
          <w:noProof/>
          <w:sz w:val="24"/>
          <w:szCs w:val="24"/>
        </w:rPr>
        <w:t>,</w:t>
      </w:r>
      <w:r>
        <w:rPr>
          <w:rFonts w:ascii="Courier New" w:hAnsi="Courier New" w:cs="Courier New"/>
          <w:noProof/>
          <w:sz w:val="24"/>
          <w:szCs w:val="24"/>
        </w:rPr>
        <w:t xml:space="preserve"> sic orauit Salomon ut Deus inclinaret </w:t>
      </w:r>
      <w:r w:rsidRPr="004F3AC5">
        <w:rPr>
          <w:rFonts w:ascii="Courier New" w:hAnsi="Courier New" w:cs="Courier New"/>
          <w:i/>
          <w:noProof/>
          <w:sz w:val="24"/>
          <w:szCs w:val="24"/>
        </w:rPr>
        <w:t>corda nostra ad</w:t>
      </w:r>
      <w:r>
        <w:rPr>
          <w:rFonts w:ascii="Courier New" w:hAnsi="Courier New" w:cs="Courier New"/>
          <w:noProof/>
          <w:sz w:val="24"/>
          <w:szCs w:val="24"/>
        </w:rPr>
        <w:t xml:space="preserve"> eum, 3 Reg. 8[:58]</w:t>
      </w:r>
      <w:r w:rsidR="00DC52CA">
        <w:rPr>
          <w:rFonts w:ascii="Courier New" w:hAnsi="Courier New" w:cs="Courier New"/>
          <w:noProof/>
          <w:sz w:val="24"/>
          <w:szCs w:val="24"/>
        </w:rPr>
        <w:t>.</w:t>
      </w:r>
      <w:r>
        <w:rPr>
          <w:rFonts w:ascii="Courier New" w:hAnsi="Courier New" w:cs="Courier New"/>
          <w:noProof/>
          <w:sz w:val="24"/>
          <w:szCs w:val="24"/>
        </w:rPr>
        <w:t xml:space="preserve"> </w:t>
      </w:r>
      <w:r w:rsidR="00DC52CA">
        <w:rPr>
          <w:rFonts w:ascii="Courier New" w:hAnsi="Courier New" w:cs="Courier New"/>
          <w:noProof/>
          <w:sz w:val="24"/>
          <w:szCs w:val="24"/>
        </w:rPr>
        <w:t>E</w:t>
      </w:r>
      <w:r>
        <w:rPr>
          <w:rFonts w:ascii="Courier New" w:hAnsi="Courier New" w:cs="Courier New"/>
          <w:noProof/>
          <w:sz w:val="24"/>
          <w:szCs w:val="24"/>
        </w:rPr>
        <w:t xml:space="preserve">t Ysai. 17[:7]: </w:t>
      </w:r>
      <w:r w:rsidRPr="004F3AC5">
        <w:rPr>
          <w:rFonts w:ascii="Courier New" w:hAnsi="Courier New" w:cs="Courier New"/>
          <w:i/>
          <w:noProof/>
          <w:sz w:val="24"/>
          <w:szCs w:val="24"/>
        </w:rPr>
        <w:t>Inclinabitur homo ad factorem suum</w:t>
      </w:r>
      <w:r>
        <w:rPr>
          <w:rFonts w:ascii="Courier New" w:hAnsi="Courier New" w:cs="Courier New"/>
          <w:noProof/>
          <w:sz w:val="24"/>
          <w:szCs w:val="24"/>
        </w:rPr>
        <w:t>.</w:t>
      </w:r>
      <w:r w:rsidRPr="00BB0AB0">
        <w:rPr>
          <w:rFonts w:ascii="Courier New" w:hAnsi="Courier New" w:cs="Courier New"/>
          <w:noProof/>
          <w:sz w:val="24"/>
          <w:szCs w:val="24"/>
        </w:rPr>
        <w:t xml:space="preserve"> </w:t>
      </w:r>
    </w:p>
    <w:p w14:paraId="0BFADFB3" w14:textId="77777777" w:rsidR="00D51C09" w:rsidRDefault="00DC52CA" w:rsidP="00343C4E">
      <w:pPr>
        <w:spacing w:line="480" w:lineRule="auto"/>
        <w:rPr>
          <w:rFonts w:ascii="Courier New" w:hAnsi="Courier New" w:cs="Courier New"/>
          <w:noProof/>
          <w:sz w:val="24"/>
          <w:szCs w:val="24"/>
        </w:rPr>
      </w:pPr>
      <w:r>
        <w:rPr>
          <w:rFonts w:ascii="Courier New" w:hAnsi="Courier New" w:cs="Courier New"/>
          <w:noProof/>
          <w:sz w:val="24"/>
          <w:szCs w:val="24"/>
        </w:rPr>
        <w:t>Secundo</w:t>
      </w:r>
      <w:r w:rsidR="00701CF4">
        <w:rPr>
          <w:rFonts w:ascii="Courier New" w:hAnsi="Courier New" w:cs="Courier New"/>
          <w:noProof/>
          <w:sz w:val="24"/>
          <w:szCs w:val="24"/>
        </w:rPr>
        <w:t>,</w:t>
      </w:r>
      <w:r w:rsidR="004F3AC5">
        <w:rPr>
          <w:rFonts w:ascii="Courier New" w:hAnsi="Courier New" w:cs="Courier New"/>
          <w:noProof/>
          <w:sz w:val="24"/>
          <w:szCs w:val="24"/>
        </w:rPr>
        <w:t xml:space="preserve"> pro gracia impetranda</w:t>
      </w:r>
      <w:r>
        <w:rPr>
          <w:rFonts w:ascii="Courier New" w:hAnsi="Courier New" w:cs="Courier New"/>
          <w:noProof/>
          <w:sz w:val="24"/>
          <w:szCs w:val="24"/>
        </w:rPr>
        <w:t>,</w:t>
      </w:r>
      <w:r w:rsidR="004F3AC5">
        <w:rPr>
          <w:rFonts w:ascii="Courier New" w:hAnsi="Courier New" w:cs="Courier New"/>
          <w:noProof/>
          <w:sz w:val="24"/>
          <w:szCs w:val="24"/>
        </w:rPr>
        <w:t xml:space="preserve"> sicut herba rore inclinat</w:t>
      </w:r>
      <w:r w:rsidR="00D51C09">
        <w:rPr>
          <w:rFonts w:ascii="Courier New" w:hAnsi="Courier New" w:cs="Courier New"/>
          <w:noProof/>
          <w:sz w:val="24"/>
          <w:szCs w:val="24"/>
        </w:rPr>
        <w:t xml:space="preserve"> </w:t>
      </w:r>
      <w:r w:rsidR="004F3AC5">
        <w:rPr>
          <w:rFonts w:ascii="Courier New" w:hAnsi="Courier New" w:cs="Courier New"/>
          <w:noProof/>
          <w:sz w:val="24"/>
          <w:szCs w:val="24"/>
        </w:rPr>
        <w:t>se mane</w:t>
      </w:r>
      <w:r>
        <w:rPr>
          <w:rFonts w:ascii="Courier New" w:hAnsi="Courier New" w:cs="Courier New"/>
          <w:noProof/>
          <w:sz w:val="24"/>
          <w:szCs w:val="24"/>
        </w:rPr>
        <w:t>.</w:t>
      </w:r>
      <w:r w:rsidR="004F3AC5">
        <w:rPr>
          <w:rFonts w:ascii="Courier New" w:hAnsi="Courier New" w:cs="Courier New"/>
          <w:noProof/>
          <w:sz w:val="24"/>
          <w:szCs w:val="24"/>
        </w:rPr>
        <w:t xml:space="preserve"> </w:t>
      </w:r>
      <w:r>
        <w:rPr>
          <w:rFonts w:ascii="Courier New" w:hAnsi="Courier New" w:cs="Courier New"/>
          <w:noProof/>
          <w:sz w:val="24"/>
          <w:szCs w:val="24"/>
        </w:rPr>
        <w:t>H</w:t>
      </w:r>
      <w:r w:rsidR="004F3AC5">
        <w:rPr>
          <w:rFonts w:ascii="Courier New" w:hAnsi="Courier New" w:cs="Courier New"/>
          <w:noProof/>
          <w:sz w:val="24"/>
          <w:szCs w:val="24"/>
        </w:rPr>
        <w:t>oc petit</w:t>
      </w:r>
      <w:r w:rsidR="00343C4E">
        <w:rPr>
          <w:rFonts w:ascii="Courier New" w:hAnsi="Courier New" w:cs="Courier New"/>
          <w:noProof/>
          <w:sz w:val="24"/>
          <w:szCs w:val="24"/>
        </w:rPr>
        <w:t xml:space="preserve"> Psal. [118:36]: </w:t>
      </w:r>
      <w:r w:rsidR="00343C4E" w:rsidRPr="003C205E">
        <w:rPr>
          <w:rFonts w:ascii="Courier New" w:hAnsi="Courier New" w:cs="Courier New"/>
          <w:i/>
          <w:noProof/>
          <w:sz w:val="24"/>
          <w:szCs w:val="24"/>
        </w:rPr>
        <w:t>Inclina cor meum in testimonia tua</w:t>
      </w:r>
      <w:r w:rsidR="00343C4E">
        <w:rPr>
          <w:rFonts w:ascii="Courier New" w:hAnsi="Courier New" w:cs="Courier New"/>
          <w:noProof/>
          <w:sz w:val="24"/>
          <w:szCs w:val="24"/>
        </w:rPr>
        <w:t xml:space="preserve">. Homo </w:t>
      </w:r>
      <w:r w:rsidR="003C205E">
        <w:rPr>
          <w:rFonts w:ascii="Courier New" w:hAnsi="Courier New" w:cs="Courier New"/>
          <w:noProof/>
          <w:sz w:val="24"/>
          <w:szCs w:val="24"/>
        </w:rPr>
        <w:t>in tem</w:t>
      </w:r>
      <w:r w:rsidR="00343C4E">
        <w:rPr>
          <w:rFonts w:ascii="Courier New" w:hAnsi="Courier New" w:cs="Courier New"/>
          <w:noProof/>
          <w:sz w:val="24"/>
          <w:szCs w:val="24"/>
        </w:rPr>
        <w:t>p</w:t>
      </w:r>
      <w:r w:rsidR="003C205E">
        <w:rPr>
          <w:rFonts w:ascii="Courier New" w:hAnsi="Courier New" w:cs="Courier New"/>
          <w:noProof/>
          <w:sz w:val="24"/>
          <w:szCs w:val="24"/>
        </w:rPr>
        <w:t>o</w:t>
      </w:r>
      <w:r w:rsidR="00343C4E">
        <w:rPr>
          <w:rFonts w:ascii="Courier New" w:hAnsi="Courier New" w:cs="Courier New"/>
          <w:noProof/>
          <w:sz w:val="24"/>
          <w:szCs w:val="24"/>
        </w:rPr>
        <w:t xml:space="preserve">re tenebroso numquam </w:t>
      </w:r>
      <w:r w:rsidR="00D51C09">
        <w:rPr>
          <w:rFonts w:ascii="Courier New" w:hAnsi="Courier New" w:cs="Courier New"/>
          <w:noProof/>
          <w:sz w:val="24"/>
          <w:szCs w:val="24"/>
        </w:rPr>
        <w:t>melius videbit quantum inclinan</w:t>
      </w:r>
      <w:r w:rsidR="00343C4E">
        <w:rPr>
          <w:rFonts w:ascii="Courier New" w:hAnsi="Courier New" w:cs="Courier New"/>
          <w:noProof/>
          <w:sz w:val="24"/>
          <w:szCs w:val="24"/>
        </w:rPr>
        <w:t>do se, Prou. 2[:3, 5]:</w:t>
      </w:r>
      <w:r w:rsidR="00343C4E" w:rsidRPr="00343C4E">
        <w:rPr>
          <w:rFonts w:ascii="Courier New" w:hAnsi="Courier New" w:cs="Courier New"/>
          <w:noProof/>
          <w:sz w:val="24"/>
          <w:szCs w:val="24"/>
        </w:rPr>
        <w:t> </w:t>
      </w:r>
      <w:r w:rsidR="00343C4E" w:rsidRPr="00343C4E">
        <w:rPr>
          <w:rFonts w:ascii="Courier New" w:hAnsi="Courier New" w:cs="Courier New"/>
          <w:i/>
          <w:noProof/>
          <w:sz w:val="24"/>
          <w:szCs w:val="24"/>
        </w:rPr>
        <w:t xml:space="preserve">Si </w:t>
      </w:r>
      <w:r w:rsidR="00343C4E" w:rsidRPr="00343C4E">
        <w:rPr>
          <w:rFonts w:ascii="Courier New" w:hAnsi="Courier New" w:cs="Courier New"/>
          <w:i/>
          <w:noProof/>
          <w:sz w:val="24"/>
          <w:szCs w:val="24"/>
        </w:rPr>
        <w:lastRenderedPageBreak/>
        <w:t>inclinaveris cor tuum prudentiæ; tunc intelliges timorem Domini</w:t>
      </w:r>
      <w:r w:rsidR="00343C4E">
        <w:rPr>
          <w:rFonts w:ascii="Courier New" w:hAnsi="Courier New" w:cs="Courier New"/>
          <w:noProof/>
          <w:sz w:val="24"/>
          <w:szCs w:val="24"/>
        </w:rPr>
        <w:t xml:space="preserve">. </w:t>
      </w:r>
    </w:p>
    <w:p w14:paraId="326482B0" w14:textId="77777777" w:rsidR="00D51C09" w:rsidRDefault="00343C4E" w:rsidP="00343C4E">
      <w:pPr>
        <w:spacing w:line="480" w:lineRule="auto"/>
        <w:rPr>
          <w:rFonts w:ascii="Courier New" w:hAnsi="Courier New" w:cs="Courier New"/>
          <w:noProof/>
          <w:sz w:val="24"/>
          <w:szCs w:val="24"/>
        </w:rPr>
      </w:pPr>
      <w:r>
        <w:rPr>
          <w:rFonts w:ascii="Courier New" w:hAnsi="Courier New" w:cs="Courier New"/>
          <w:noProof/>
          <w:sz w:val="24"/>
          <w:szCs w:val="24"/>
        </w:rPr>
        <w:t xml:space="preserve">¶ Figura ad hoc </w:t>
      </w:r>
      <w:r w:rsidRPr="00A11451">
        <w:rPr>
          <w:rFonts w:ascii="Courier New" w:hAnsi="Courier New" w:cs="Courier New"/>
          <w:i/>
          <w:noProof/>
          <w:sz w:val="24"/>
          <w:szCs w:val="24"/>
        </w:rPr>
        <w:t>Maria</w:t>
      </w:r>
      <w:r>
        <w:rPr>
          <w:rFonts w:ascii="Courier New" w:hAnsi="Courier New" w:cs="Courier New"/>
          <w:noProof/>
          <w:sz w:val="24"/>
          <w:szCs w:val="24"/>
        </w:rPr>
        <w:t xml:space="preserve"> Magdalena</w:t>
      </w:r>
      <w:r w:rsidR="00D51C09">
        <w:rPr>
          <w:rFonts w:ascii="Courier New" w:hAnsi="Courier New" w:cs="Courier New"/>
          <w:noProof/>
          <w:sz w:val="24"/>
          <w:szCs w:val="24"/>
        </w:rPr>
        <w:t xml:space="preserve"> </w:t>
      </w:r>
      <w:r>
        <w:rPr>
          <w:rFonts w:ascii="Courier New" w:hAnsi="Courier New" w:cs="Courier New"/>
          <w:noProof/>
          <w:sz w:val="24"/>
          <w:szCs w:val="24"/>
        </w:rPr>
        <w:t xml:space="preserve">que venit ad </w:t>
      </w:r>
      <w:r w:rsidRPr="00A11451">
        <w:rPr>
          <w:rFonts w:ascii="Courier New" w:hAnsi="Courier New" w:cs="Courier New"/>
          <w:i/>
          <w:noProof/>
          <w:sz w:val="24"/>
          <w:szCs w:val="24"/>
        </w:rPr>
        <w:t>monumentum</w:t>
      </w:r>
      <w:r>
        <w:rPr>
          <w:rFonts w:ascii="Courier New" w:hAnsi="Courier New" w:cs="Courier New"/>
          <w:noProof/>
          <w:sz w:val="24"/>
          <w:szCs w:val="24"/>
        </w:rPr>
        <w:t xml:space="preserve"> dum ad huc tenebre essent quam</w:t>
      </w:r>
      <w:r w:rsidR="00D51C09">
        <w:rPr>
          <w:rFonts w:ascii="Courier New" w:hAnsi="Courier New" w:cs="Courier New"/>
          <w:noProof/>
          <w:sz w:val="24"/>
          <w:szCs w:val="24"/>
        </w:rPr>
        <w:t xml:space="preserve"> </w:t>
      </w:r>
      <w:r>
        <w:rPr>
          <w:rFonts w:ascii="Courier New" w:hAnsi="Courier New" w:cs="Courier New"/>
          <w:noProof/>
          <w:sz w:val="24"/>
          <w:szCs w:val="24"/>
        </w:rPr>
        <w:t xml:space="preserve">cito </w:t>
      </w:r>
      <w:r w:rsidR="00A11451" w:rsidRPr="00A11451">
        <w:rPr>
          <w:rFonts w:ascii="Courier New" w:hAnsi="Courier New" w:cs="Courier New"/>
          <w:i/>
          <w:noProof/>
          <w:sz w:val="24"/>
          <w:szCs w:val="24"/>
        </w:rPr>
        <w:t>se inclinauit</w:t>
      </w:r>
      <w:r w:rsidR="00A11451">
        <w:rPr>
          <w:rFonts w:ascii="Courier New" w:hAnsi="Courier New" w:cs="Courier New"/>
          <w:noProof/>
          <w:sz w:val="24"/>
          <w:szCs w:val="24"/>
        </w:rPr>
        <w:t xml:space="preserve"> </w:t>
      </w:r>
      <w:r w:rsidR="00A11451" w:rsidRPr="00A11451">
        <w:rPr>
          <w:rFonts w:ascii="Courier New" w:hAnsi="Courier New" w:cs="Courier New"/>
          <w:i/>
          <w:noProof/>
          <w:sz w:val="24"/>
          <w:szCs w:val="24"/>
        </w:rPr>
        <w:t>vidit angelos</w:t>
      </w:r>
      <w:r w:rsidR="00A11451">
        <w:rPr>
          <w:rFonts w:ascii="Courier New" w:hAnsi="Courier New" w:cs="Courier New"/>
          <w:noProof/>
          <w:sz w:val="24"/>
          <w:szCs w:val="24"/>
        </w:rPr>
        <w:t>, Joan</w:t>
      </w:r>
      <w:r>
        <w:rPr>
          <w:rFonts w:ascii="Courier New" w:hAnsi="Courier New" w:cs="Courier New"/>
          <w:noProof/>
          <w:sz w:val="24"/>
          <w:szCs w:val="24"/>
        </w:rPr>
        <w:t>. 20[</w:t>
      </w:r>
      <w:r w:rsidR="00A11451">
        <w:rPr>
          <w:rFonts w:ascii="Courier New" w:hAnsi="Courier New" w:cs="Courier New"/>
          <w:noProof/>
          <w:sz w:val="24"/>
          <w:szCs w:val="24"/>
        </w:rPr>
        <w:t>:11-12</w:t>
      </w:r>
      <w:r>
        <w:rPr>
          <w:rFonts w:ascii="Courier New" w:hAnsi="Courier New" w:cs="Courier New"/>
          <w:noProof/>
          <w:sz w:val="24"/>
          <w:szCs w:val="24"/>
        </w:rPr>
        <w:t>].</w:t>
      </w:r>
      <w:r w:rsidR="00A11451">
        <w:rPr>
          <w:rFonts w:ascii="Courier New" w:hAnsi="Courier New" w:cs="Courier New"/>
          <w:noProof/>
          <w:sz w:val="24"/>
          <w:szCs w:val="24"/>
        </w:rPr>
        <w:t xml:space="preserve"> </w:t>
      </w:r>
    </w:p>
    <w:p w14:paraId="54F6574E" w14:textId="77777777" w:rsidR="00BB0AB0" w:rsidRPr="007B6A86" w:rsidRDefault="00D51C09" w:rsidP="00BB0AB0">
      <w:pPr>
        <w:spacing w:line="480" w:lineRule="auto"/>
        <w:rPr>
          <w:rFonts w:ascii="Courier New" w:hAnsi="Courier New" w:cs="Courier New"/>
          <w:noProof/>
          <w:sz w:val="24"/>
          <w:szCs w:val="24"/>
        </w:rPr>
      </w:pPr>
      <w:r>
        <w:rPr>
          <w:rFonts w:ascii="Courier New" w:hAnsi="Courier New" w:cs="Courier New"/>
          <w:noProof/>
          <w:sz w:val="24"/>
          <w:szCs w:val="24"/>
        </w:rPr>
        <w:t>Tercio</w:t>
      </w:r>
      <w:r w:rsidR="00701CF4">
        <w:rPr>
          <w:rFonts w:ascii="Courier New" w:hAnsi="Courier New" w:cs="Courier New"/>
          <w:noProof/>
          <w:sz w:val="24"/>
          <w:szCs w:val="24"/>
        </w:rPr>
        <w:t>,</w:t>
      </w:r>
      <w:r>
        <w:rPr>
          <w:rFonts w:ascii="Courier New" w:hAnsi="Courier New" w:cs="Courier New"/>
          <w:noProof/>
          <w:sz w:val="24"/>
          <w:szCs w:val="24"/>
        </w:rPr>
        <w:t xml:space="preserve"> incli</w:t>
      </w:r>
      <w:r w:rsidR="00A11451">
        <w:rPr>
          <w:rFonts w:ascii="Courier New" w:hAnsi="Courier New" w:cs="Courier New"/>
          <w:noProof/>
          <w:sz w:val="24"/>
          <w:szCs w:val="24"/>
        </w:rPr>
        <w:t xml:space="preserve">nauit </w:t>
      </w:r>
      <w:r w:rsidR="005D53A2">
        <w:rPr>
          <w:rFonts w:ascii="Courier New" w:hAnsi="Courier New" w:cs="Courier New"/>
          <w:noProof/>
          <w:sz w:val="24"/>
          <w:szCs w:val="24"/>
        </w:rPr>
        <w:t>se homo ad Deum pro gloriam assequenda sicut famulus</w:t>
      </w:r>
      <w:r>
        <w:rPr>
          <w:rFonts w:ascii="Courier New" w:hAnsi="Courier New" w:cs="Courier New"/>
          <w:noProof/>
          <w:sz w:val="24"/>
          <w:szCs w:val="24"/>
        </w:rPr>
        <w:t xml:space="preserve"> </w:t>
      </w:r>
      <w:r w:rsidR="005D53A2">
        <w:rPr>
          <w:rFonts w:ascii="Courier New" w:hAnsi="Courier New" w:cs="Courier New"/>
          <w:noProof/>
          <w:sz w:val="24"/>
          <w:szCs w:val="24"/>
        </w:rPr>
        <w:t xml:space="preserve">ante diuinum completo labore, Job 22[:29]: </w:t>
      </w:r>
      <w:r>
        <w:rPr>
          <w:rFonts w:ascii="Courier New" w:hAnsi="Courier New" w:cs="Courier New"/>
          <w:i/>
          <w:noProof/>
          <w:sz w:val="24"/>
          <w:szCs w:val="24"/>
        </w:rPr>
        <w:t>Qui inclinaverit o</w:t>
      </w:r>
      <w:r w:rsidR="005D53A2" w:rsidRPr="005D53A2">
        <w:rPr>
          <w:rFonts w:ascii="Courier New" w:hAnsi="Courier New" w:cs="Courier New"/>
          <w:i/>
          <w:noProof/>
          <w:sz w:val="24"/>
          <w:szCs w:val="24"/>
        </w:rPr>
        <w:t>culos, ipse salvabitur</w:t>
      </w:r>
      <w:r w:rsidR="005D53A2">
        <w:rPr>
          <w:rFonts w:ascii="Courier New" w:hAnsi="Courier New" w:cs="Courier New"/>
          <w:noProof/>
          <w:sz w:val="24"/>
          <w:szCs w:val="24"/>
        </w:rPr>
        <w:t>. A</w:t>
      </w:r>
      <w:r w:rsidR="00A11451">
        <w:rPr>
          <w:rFonts w:ascii="Courier New" w:hAnsi="Courier New" w:cs="Courier New"/>
          <w:noProof/>
          <w:sz w:val="24"/>
          <w:szCs w:val="24"/>
        </w:rPr>
        <w:t>gricola ante messem non</w:t>
      </w:r>
      <w:r>
        <w:rPr>
          <w:rFonts w:ascii="Courier New" w:hAnsi="Courier New" w:cs="Courier New"/>
          <w:noProof/>
          <w:sz w:val="24"/>
          <w:szCs w:val="24"/>
        </w:rPr>
        <w:t xml:space="preserve"> </w:t>
      </w:r>
      <w:r w:rsidR="00A11451">
        <w:rPr>
          <w:rFonts w:ascii="Courier New" w:hAnsi="Courier New" w:cs="Courier New"/>
          <w:noProof/>
          <w:sz w:val="24"/>
          <w:szCs w:val="24"/>
        </w:rPr>
        <w:t xml:space="preserve">potest iudicare de </w:t>
      </w:r>
      <w:r w:rsidR="007F1F4C">
        <w:rPr>
          <w:rFonts w:ascii="Courier New" w:hAnsi="Courier New" w:cs="Courier New"/>
          <w:noProof/>
          <w:sz w:val="24"/>
          <w:szCs w:val="24"/>
        </w:rPr>
        <w:t>spica an plena sit uel vacua ni</w:t>
      </w:r>
      <w:r w:rsidR="005D53A2">
        <w:rPr>
          <w:rFonts w:ascii="Courier New" w:hAnsi="Courier New" w:cs="Courier New"/>
          <w:noProof/>
          <w:sz w:val="24"/>
          <w:szCs w:val="24"/>
        </w:rPr>
        <w:t>si</w:t>
      </w:r>
      <w:r>
        <w:rPr>
          <w:rFonts w:ascii="Courier New" w:hAnsi="Courier New" w:cs="Courier New"/>
          <w:noProof/>
          <w:sz w:val="24"/>
          <w:szCs w:val="24"/>
        </w:rPr>
        <w:t xml:space="preserve"> </w:t>
      </w:r>
      <w:r w:rsidR="005D53A2">
        <w:rPr>
          <w:rFonts w:ascii="Courier New" w:hAnsi="Courier New" w:cs="Courier New"/>
          <w:noProof/>
          <w:sz w:val="24"/>
          <w:szCs w:val="24"/>
        </w:rPr>
        <w:t>se inclinauer</w:t>
      </w:r>
      <w:r w:rsidR="007F1F4C">
        <w:rPr>
          <w:rFonts w:ascii="Courier New" w:hAnsi="Courier New" w:cs="Courier New"/>
          <w:noProof/>
          <w:sz w:val="24"/>
          <w:szCs w:val="24"/>
        </w:rPr>
        <w:t>it. Sic secundum Bernardum,</w:t>
      </w:r>
      <w:r w:rsidR="007F1F4C">
        <w:rPr>
          <w:rStyle w:val="EndnoteReference"/>
          <w:rFonts w:ascii="Courier New" w:hAnsi="Courier New" w:cs="Courier New"/>
          <w:noProof/>
          <w:sz w:val="24"/>
          <w:szCs w:val="24"/>
        </w:rPr>
        <w:endnoteReference w:id="1"/>
      </w:r>
      <w:r w:rsidR="007F1F4C">
        <w:rPr>
          <w:rFonts w:ascii="Courier New" w:hAnsi="Courier New" w:cs="Courier New"/>
          <w:noProof/>
          <w:sz w:val="24"/>
          <w:szCs w:val="24"/>
        </w:rPr>
        <w:t xml:space="preserve"> cum</w:t>
      </w:r>
      <w:r w:rsidR="005D53A2">
        <w:rPr>
          <w:rFonts w:ascii="Courier New" w:hAnsi="Courier New" w:cs="Courier New"/>
          <w:noProof/>
          <w:sz w:val="24"/>
          <w:szCs w:val="24"/>
        </w:rPr>
        <w:t xml:space="preserve"> videris hominem in omnibus</w:t>
      </w:r>
      <w:r>
        <w:rPr>
          <w:rFonts w:ascii="Courier New" w:hAnsi="Courier New" w:cs="Courier New"/>
          <w:noProof/>
          <w:sz w:val="24"/>
          <w:szCs w:val="24"/>
        </w:rPr>
        <w:t xml:space="preserve"> </w:t>
      </w:r>
      <w:r w:rsidR="005D53A2">
        <w:rPr>
          <w:rFonts w:ascii="Courier New" w:hAnsi="Courier New" w:cs="Courier New"/>
          <w:noProof/>
          <w:sz w:val="24"/>
          <w:szCs w:val="24"/>
        </w:rPr>
        <w:t>h</w:t>
      </w:r>
      <w:r w:rsidR="003C205E">
        <w:rPr>
          <w:rFonts w:ascii="Courier New" w:hAnsi="Courier New" w:cs="Courier New"/>
          <w:noProof/>
          <w:sz w:val="24"/>
          <w:szCs w:val="24"/>
        </w:rPr>
        <w:t>umilem habeto argument</w:t>
      </w:r>
      <w:r w:rsidR="005D53A2">
        <w:rPr>
          <w:rFonts w:ascii="Courier New" w:hAnsi="Courier New" w:cs="Courier New"/>
          <w:noProof/>
          <w:sz w:val="24"/>
          <w:szCs w:val="24"/>
        </w:rPr>
        <w:t>um de eo quod sit plenus gratie</w:t>
      </w:r>
      <w:r w:rsidR="008646EA">
        <w:rPr>
          <w:rFonts w:ascii="Courier New" w:hAnsi="Courier New" w:cs="Courier New"/>
          <w:noProof/>
          <w:sz w:val="24"/>
          <w:szCs w:val="24"/>
        </w:rPr>
        <w:t>.</w:t>
      </w:r>
      <w:r w:rsidR="005D53A2">
        <w:rPr>
          <w:rFonts w:ascii="Courier New" w:hAnsi="Courier New" w:cs="Courier New"/>
          <w:noProof/>
          <w:sz w:val="24"/>
          <w:szCs w:val="24"/>
        </w:rPr>
        <w:t xml:space="preserve"> </w:t>
      </w:r>
      <w:r w:rsidR="008646EA">
        <w:rPr>
          <w:rFonts w:ascii="Courier New" w:hAnsi="Courier New" w:cs="Courier New"/>
          <w:noProof/>
          <w:sz w:val="24"/>
          <w:szCs w:val="24"/>
        </w:rPr>
        <w:t>S</w:t>
      </w:r>
      <w:r w:rsidR="005D53A2">
        <w:rPr>
          <w:rFonts w:ascii="Courier New" w:hAnsi="Courier New" w:cs="Courier New"/>
          <w:noProof/>
          <w:sz w:val="24"/>
          <w:szCs w:val="24"/>
        </w:rPr>
        <w:t>ecundum</w:t>
      </w:r>
      <w:r>
        <w:rPr>
          <w:rFonts w:ascii="Courier New" w:hAnsi="Courier New" w:cs="Courier New"/>
          <w:noProof/>
          <w:sz w:val="24"/>
          <w:szCs w:val="24"/>
        </w:rPr>
        <w:t xml:space="preserve"> </w:t>
      </w:r>
      <w:r w:rsidR="005D53A2">
        <w:rPr>
          <w:rFonts w:ascii="Courier New" w:hAnsi="Courier New" w:cs="Courier New"/>
          <w:noProof/>
          <w:sz w:val="24"/>
          <w:szCs w:val="24"/>
        </w:rPr>
        <w:t>naturales</w:t>
      </w:r>
      <w:r w:rsidR="008646EA">
        <w:rPr>
          <w:rFonts w:ascii="Courier New" w:hAnsi="Courier New" w:cs="Courier New"/>
          <w:noProof/>
          <w:sz w:val="24"/>
          <w:szCs w:val="24"/>
        </w:rPr>
        <w:t>,</w:t>
      </w:r>
      <w:r w:rsidR="008646EA">
        <w:rPr>
          <w:rStyle w:val="EndnoteReference"/>
          <w:rFonts w:ascii="Courier New" w:hAnsi="Courier New" w:cs="Courier New"/>
          <w:noProof/>
          <w:sz w:val="24"/>
          <w:szCs w:val="24"/>
        </w:rPr>
        <w:endnoteReference w:id="2"/>
      </w:r>
      <w:r w:rsidR="005D53A2">
        <w:rPr>
          <w:rFonts w:ascii="Courier New" w:hAnsi="Courier New" w:cs="Courier New"/>
          <w:noProof/>
          <w:sz w:val="24"/>
          <w:szCs w:val="24"/>
        </w:rPr>
        <w:t xml:space="preserve"> palma femella non concipit ad fructificandum</w:t>
      </w:r>
      <w:r>
        <w:rPr>
          <w:rFonts w:ascii="Courier New" w:hAnsi="Courier New" w:cs="Courier New"/>
          <w:noProof/>
          <w:sz w:val="24"/>
          <w:szCs w:val="24"/>
        </w:rPr>
        <w:t xml:space="preserve"> </w:t>
      </w:r>
      <w:r w:rsidR="005D53A2">
        <w:rPr>
          <w:rFonts w:ascii="Courier New" w:hAnsi="Courier New" w:cs="Courier New"/>
          <w:noProof/>
          <w:sz w:val="24"/>
          <w:szCs w:val="24"/>
        </w:rPr>
        <w:t xml:space="preserve">nisi inclinet se ad marem et tunc vento flante a mare ad ipsam, Psal. [91:13]: </w:t>
      </w:r>
      <w:r w:rsidR="005D53A2" w:rsidRPr="005D53A2">
        <w:rPr>
          <w:rFonts w:ascii="Courier New" w:hAnsi="Courier New" w:cs="Courier New"/>
          <w:i/>
          <w:noProof/>
          <w:sz w:val="24"/>
          <w:szCs w:val="24"/>
        </w:rPr>
        <w:t>Justus ut palma</w:t>
      </w:r>
      <w:r w:rsidR="005D53A2">
        <w:rPr>
          <w:rFonts w:ascii="Courier New" w:hAnsi="Courier New" w:cs="Courier New"/>
          <w:noProof/>
          <w:sz w:val="24"/>
          <w:szCs w:val="24"/>
        </w:rPr>
        <w:t>.</w:t>
      </w:r>
      <w:r>
        <w:rPr>
          <w:rFonts w:ascii="Courier New" w:hAnsi="Courier New" w:cs="Courier New"/>
          <w:noProof/>
          <w:sz w:val="24"/>
          <w:szCs w:val="24"/>
        </w:rPr>
        <w:t xml:space="preserve"> </w:t>
      </w:r>
    </w:p>
    <w:sectPr w:rsidR="00BB0AB0" w:rsidRPr="007B6A86">
      <w:endnotePr>
        <w:numFmt w:val="decimal"/>
      </w:endnotePr>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8845EF" w14:textId="77777777" w:rsidR="003F07C9" w:rsidRDefault="003F07C9" w:rsidP="007F1F4C">
      <w:pPr>
        <w:spacing w:after="0" w:line="240" w:lineRule="auto"/>
      </w:pPr>
      <w:r>
        <w:separator/>
      </w:r>
    </w:p>
  </w:endnote>
  <w:endnote w:type="continuationSeparator" w:id="0">
    <w:p w14:paraId="15803DBE" w14:textId="77777777" w:rsidR="003F07C9" w:rsidRDefault="003F07C9" w:rsidP="007F1F4C">
      <w:pPr>
        <w:spacing w:after="0" w:line="240" w:lineRule="auto"/>
      </w:pPr>
      <w:r>
        <w:continuationSeparator/>
      </w:r>
    </w:p>
  </w:endnote>
  <w:endnote w:id="1">
    <w:p w14:paraId="748E8E45" w14:textId="77777777" w:rsidR="007F1F4C" w:rsidRPr="009A6D84" w:rsidRDefault="007F1F4C">
      <w:pPr>
        <w:pStyle w:val="EndnoteText"/>
        <w:rPr>
          <w:rFonts w:ascii="Courier New" w:hAnsi="Courier New" w:cs="Courier New"/>
          <w:sz w:val="24"/>
          <w:szCs w:val="24"/>
        </w:rPr>
      </w:pPr>
      <w:r w:rsidRPr="009A6D84">
        <w:rPr>
          <w:rStyle w:val="EndnoteReference"/>
          <w:rFonts w:ascii="Courier New" w:hAnsi="Courier New" w:cs="Courier New"/>
          <w:sz w:val="24"/>
          <w:szCs w:val="24"/>
        </w:rPr>
        <w:endnoteRef/>
      </w:r>
      <w:r w:rsidRPr="009A6D84">
        <w:rPr>
          <w:rFonts w:ascii="Courier New" w:hAnsi="Courier New" w:cs="Courier New"/>
          <w:sz w:val="24"/>
          <w:szCs w:val="24"/>
        </w:rPr>
        <w:t xml:space="preserve"> </w:t>
      </w:r>
      <w:bookmarkStart w:id="1" w:name="_Hlk1382213"/>
      <w:r w:rsidRPr="009A6D84">
        <w:rPr>
          <w:rFonts w:ascii="Courier New" w:hAnsi="Courier New" w:cs="Courier New"/>
          <w:sz w:val="24"/>
          <w:szCs w:val="24"/>
        </w:rPr>
        <w:t>Bernard,</w:t>
      </w:r>
      <w:r w:rsidR="00E045B5" w:rsidRPr="009A6D84">
        <w:rPr>
          <w:rFonts w:ascii="Courier New" w:hAnsi="Courier New" w:cs="Courier New"/>
          <w:sz w:val="24"/>
          <w:szCs w:val="24"/>
        </w:rPr>
        <w:t xml:space="preserve"> </w:t>
      </w:r>
      <w:r w:rsidR="009A6D84" w:rsidRPr="009A6D84">
        <w:rPr>
          <w:rFonts w:ascii="Courier New" w:hAnsi="Courier New" w:cs="Courier New"/>
          <w:i/>
          <w:sz w:val="24"/>
          <w:szCs w:val="24"/>
        </w:rPr>
        <w:t>I</w:t>
      </w:r>
      <w:r w:rsidR="00E045B5" w:rsidRPr="009A6D84">
        <w:rPr>
          <w:rFonts w:ascii="Courier New" w:hAnsi="Courier New" w:cs="Courier New"/>
          <w:i/>
          <w:sz w:val="24"/>
          <w:szCs w:val="24"/>
        </w:rPr>
        <w:t>n Cantica Canticorum</w:t>
      </w:r>
      <w:r w:rsidR="00E045B5" w:rsidRPr="009A6D84">
        <w:rPr>
          <w:rFonts w:ascii="Courier New" w:hAnsi="Courier New" w:cs="Courier New"/>
          <w:sz w:val="24"/>
          <w:szCs w:val="24"/>
        </w:rPr>
        <w:t xml:space="preserve"> 34.1 (PL 183:960)</w:t>
      </w:r>
      <w:bookmarkEnd w:id="1"/>
      <w:r w:rsidR="00E045B5" w:rsidRPr="009A6D84">
        <w:rPr>
          <w:rFonts w:ascii="Courier New" w:hAnsi="Courier New" w:cs="Courier New"/>
          <w:sz w:val="24"/>
          <w:szCs w:val="24"/>
        </w:rPr>
        <w:t>: Tu ergo cum te humiliari videris, habeto id signum in bonum omnino argumentum gratiae propinquantis.</w:t>
      </w:r>
    </w:p>
    <w:p w14:paraId="1BF4EF4B" w14:textId="77777777" w:rsidR="00E045B5" w:rsidRPr="009A6D84" w:rsidRDefault="00E045B5">
      <w:pPr>
        <w:pStyle w:val="EndnoteText"/>
        <w:rPr>
          <w:rFonts w:ascii="Courier New" w:hAnsi="Courier New" w:cs="Courier New"/>
          <w:sz w:val="24"/>
          <w:szCs w:val="24"/>
        </w:rPr>
      </w:pPr>
    </w:p>
  </w:endnote>
  <w:endnote w:id="2">
    <w:p w14:paraId="1E8CDE66" w14:textId="77777777" w:rsidR="009A6D84" w:rsidRDefault="008646EA" w:rsidP="006E26E8">
      <w:pPr>
        <w:pStyle w:val="EndnoteText"/>
        <w:rPr>
          <w:rFonts w:ascii="Courier New" w:hAnsi="Courier New" w:cs="Courier New"/>
          <w:sz w:val="24"/>
          <w:szCs w:val="24"/>
        </w:rPr>
      </w:pPr>
      <w:r w:rsidRPr="009A6D84">
        <w:rPr>
          <w:rStyle w:val="EndnoteReference"/>
          <w:rFonts w:ascii="Courier New" w:hAnsi="Courier New" w:cs="Courier New"/>
          <w:sz w:val="24"/>
          <w:szCs w:val="24"/>
        </w:rPr>
        <w:endnoteRef/>
      </w:r>
      <w:r w:rsidRPr="009A6D84">
        <w:rPr>
          <w:rFonts w:ascii="Courier New" w:hAnsi="Courier New" w:cs="Courier New"/>
          <w:sz w:val="24"/>
          <w:szCs w:val="24"/>
        </w:rPr>
        <w:t xml:space="preserve"> </w:t>
      </w:r>
      <w:r w:rsidR="009A6D84" w:rsidRPr="009A6D84">
        <w:rPr>
          <w:rFonts w:ascii="Courier New" w:hAnsi="Courier New" w:cs="Courier New"/>
          <w:sz w:val="24"/>
          <w:szCs w:val="24"/>
        </w:rPr>
        <w:t xml:space="preserve">Cf. </w:t>
      </w:r>
      <w:r w:rsidRPr="009A6D84">
        <w:rPr>
          <w:rFonts w:ascii="Courier New" w:hAnsi="Courier New" w:cs="Courier New"/>
          <w:sz w:val="24"/>
          <w:szCs w:val="24"/>
        </w:rPr>
        <w:t xml:space="preserve">Pliny, </w:t>
      </w:r>
      <w:r w:rsidRPr="009A6D84">
        <w:rPr>
          <w:rFonts w:ascii="Courier New" w:hAnsi="Courier New" w:cs="Courier New"/>
          <w:i/>
          <w:sz w:val="24"/>
          <w:szCs w:val="24"/>
        </w:rPr>
        <w:t>Natural History</w:t>
      </w:r>
      <w:r w:rsidRPr="009A6D84">
        <w:rPr>
          <w:rFonts w:ascii="Courier New" w:hAnsi="Courier New" w:cs="Courier New"/>
          <w:sz w:val="24"/>
          <w:szCs w:val="24"/>
        </w:rPr>
        <w:t xml:space="preserve"> 13.7.34-35 (LCL 370:118-119): </w:t>
      </w:r>
      <w:r w:rsidR="006E26E8" w:rsidRPr="006E26E8">
        <w:rPr>
          <w:rFonts w:ascii="Courier New" w:hAnsi="Courier New" w:cs="Courier New"/>
          <w:sz w:val="24"/>
          <w:szCs w:val="24"/>
        </w:rPr>
        <w:t>cetero sine maribus non gignere feminas sponte edito nemore confirmant, circaque singulos plures nutare in eum pronas blandioribus comis; illum erectis hispidum adflatu visuque ipso et pulvere etiam reliquas maritare; huius arbore excisa viduvio2 post sterilescere feminas. adeoque est veneris intellectus ut coitus etiam excogitatus sit ab homine e maribus flore ac lanugine, interim vero tantum pulvere insperso feminis.</w:t>
      </w:r>
    </w:p>
    <w:p w14:paraId="1D3CB3D7" w14:textId="77777777" w:rsidR="009A6D84" w:rsidRDefault="009A6D84" w:rsidP="008646EA">
      <w:pPr>
        <w:pStyle w:val="EndnoteText"/>
        <w:rPr>
          <w:rFonts w:ascii="Courier New" w:hAnsi="Courier New" w:cs="Courier New"/>
          <w:sz w:val="24"/>
          <w:szCs w:val="24"/>
        </w:rPr>
      </w:pPr>
    </w:p>
    <w:p w14:paraId="3CCC0F34" w14:textId="77777777" w:rsidR="008646EA" w:rsidRPr="009A6D84" w:rsidRDefault="008646EA" w:rsidP="008646EA">
      <w:pPr>
        <w:pStyle w:val="EndnoteText"/>
        <w:rPr>
          <w:rFonts w:ascii="Courier New" w:hAnsi="Courier New" w:cs="Courier New"/>
          <w:sz w:val="24"/>
          <w:szCs w:val="24"/>
        </w:rPr>
      </w:pPr>
      <w:r w:rsidRPr="009A6D84">
        <w:rPr>
          <w:rFonts w:ascii="Courier New" w:hAnsi="Courier New" w:cs="Courier New"/>
          <w:sz w:val="24"/>
          <w:szCs w:val="24"/>
        </w:rPr>
        <w:t xml:space="preserve">For the rest, it is stated that in a palm-grove of natural growth the female trees do not produce if there are no males, and that each male tree is surrounded by several females with more attractive foliage that bend and bow towards him; while the male bristling with leaves erected impregnates the rest of them by his exhalation and by the mere sight of him, and also by his pollen; and that when the male tree is felled the females afterwards in their widowhood become barren. And so fully is their sexual union understood that mankind has </w:t>
      </w:r>
      <w:proofErr w:type="gramStart"/>
      <w:r w:rsidRPr="009A6D84">
        <w:rPr>
          <w:rFonts w:ascii="Courier New" w:hAnsi="Courier New" w:cs="Courier New"/>
          <w:sz w:val="24"/>
          <w:szCs w:val="24"/>
        </w:rPr>
        <w:t>actually devised</w:t>
      </w:r>
      <w:proofErr w:type="gramEnd"/>
      <w:r w:rsidRPr="009A6D84">
        <w:rPr>
          <w:rFonts w:ascii="Courier New" w:hAnsi="Courier New" w:cs="Courier New"/>
          <w:sz w:val="24"/>
          <w:szCs w:val="24"/>
        </w:rPr>
        <w:t xml:space="preserve"> a method of impregnating them by means of the flower and down collected from the males, and indeed sometimes by merely sprinkling their pollen on the females.</w:t>
      </w:r>
    </w:p>
    <w:p w14:paraId="7B701E65" w14:textId="77777777" w:rsidR="008646EA" w:rsidRPr="009A6D84" w:rsidRDefault="008646EA">
      <w:pPr>
        <w:pStyle w:val="EndnoteText"/>
        <w:rPr>
          <w:rFonts w:ascii="Courier New" w:hAnsi="Courier New" w:cs="Courier New"/>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0D24C" w14:textId="77777777" w:rsidR="003F07C9" w:rsidRDefault="003F07C9" w:rsidP="007F1F4C">
      <w:pPr>
        <w:spacing w:after="0" w:line="240" w:lineRule="auto"/>
      </w:pPr>
      <w:r>
        <w:separator/>
      </w:r>
    </w:p>
  </w:footnote>
  <w:footnote w:type="continuationSeparator" w:id="0">
    <w:p w14:paraId="7EE73BBC" w14:textId="77777777" w:rsidR="003F07C9" w:rsidRDefault="003F07C9" w:rsidP="007F1F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08"/>
  <w:hyphenationZone w:val="425"/>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6A86"/>
    <w:rsid w:val="00287D9E"/>
    <w:rsid w:val="00343C4E"/>
    <w:rsid w:val="003733D7"/>
    <w:rsid w:val="003C205E"/>
    <w:rsid w:val="003F07C9"/>
    <w:rsid w:val="00420ABF"/>
    <w:rsid w:val="004F3AC5"/>
    <w:rsid w:val="005D53A2"/>
    <w:rsid w:val="006E26E8"/>
    <w:rsid w:val="00701CF4"/>
    <w:rsid w:val="00702658"/>
    <w:rsid w:val="007237A9"/>
    <w:rsid w:val="007B6A86"/>
    <w:rsid w:val="007B77A7"/>
    <w:rsid w:val="007B7E08"/>
    <w:rsid w:val="007F1F4C"/>
    <w:rsid w:val="008646EA"/>
    <w:rsid w:val="009443E5"/>
    <w:rsid w:val="009A6D84"/>
    <w:rsid w:val="009B5C79"/>
    <w:rsid w:val="00A11451"/>
    <w:rsid w:val="00A159FB"/>
    <w:rsid w:val="00B71C5E"/>
    <w:rsid w:val="00BB0AB0"/>
    <w:rsid w:val="00D51C09"/>
    <w:rsid w:val="00DC34AF"/>
    <w:rsid w:val="00DC52CA"/>
    <w:rsid w:val="00E045B5"/>
    <w:rsid w:val="00E456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38C2B"/>
  <w15:docId w15:val="{ED5268F8-4962-4229-80FA-1E1AF80E0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7F1F4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F1F4C"/>
    <w:rPr>
      <w:sz w:val="20"/>
      <w:szCs w:val="20"/>
      <w:lang w:val="en-US"/>
    </w:rPr>
  </w:style>
  <w:style w:type="character" w:styleId="EndnoteReference">
    <w:name w:val="endnote reference"/>
    <w:basedOn w:val="DefaultParagraphFont"/>
    <w:uiPriority w:val="99"/>
    <w:semiHidden/>
    <w:unhideWhenUsed/>
    <w:rsid w:val="007F1F4C"/>
    <w:rPr>
      <w:vertAlign w:val="superscript"/>
    </w:rPr>
  </w:style>
  <w:style w:type="paragraph" w:styleId="BalloonText">
    <w:name w:val="Balloon Text"/>
    <w:basedOn w:val="Normal"/>
    <w:link w:val="BalloonTextChar"/>
    <w:uiPriority w:val="99"/>
    <w:semiHidden/>
    <w:unhideWhenUsed/>
    <w:rsid w:val="0086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6EA"/>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2A465-93EA-43C0-8059-5EF001CAE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780-DQBJMN1</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 Crook</dc:creator>
  <cp:lastModifiedBy>Eugene Crook</cp:lastModifiedBy>
  <cp:revision>2</cp:revision>
  <cp:lastPrinted>2019-02-18T17:58:00Z</cp:lastPrinted>
  <dcterms:created xsi:type="dcterms:W3CDTF">2020-09-24T22:17:00Z</dcterms:created>
  <dcterms:modified xsi:type="dcterms:W3CDTF">2020-09-24T22:17:00Z</dcterms:modified>
</cp:coreProperties>
</file>