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E510C" w14:textId="77777777" w:rsidR="00B01270" w:rsidRPr="00AB4575" w:rsidRDefault="00B01270" w:rsidP="00FF4CB1">
      <w:pPr>
        <w:spacing w:line="480" w:lineRule="auto"/>
        <w:rPr>
          <w:rFonts w:ascii="Times New Roman" w:hAnsi="Times New Roman" w:cs="Times New Roman"/>
          <w:sz w:val="24"/>
          <w:szCs w:val="24"/>
        </w:rPr>
      </w:pPr>
      <w:r w:rsidRPr="00AB4575">
        <w:rPr>
          <w:rFonts w:ascii="Times New Roman" w:hAnsi="Times New Roman" w:cs="Times New Roman"/>
          <w:sz w:val="24"/>
          <w:szCs w:val="24"/>
        </w:rPr>
        <w:t xml:space="preserve">16 Angelus </w:t>
      </w:r>
    </w:p>
    <w:p w14:paraId="5F682182" w14:textId="331DEBB4" w:rsidR="00B01270" w:rsidRPr="00AB4575" w:rsidRDefault="00B01270" w:rsidP="00FF4CB1">
      <w:pPr>
        <w:spacing w:line="480" w:lineRule="auto"/>
        <w:rPr>
          <w:rFonts w:ascii="Times New Roman" w:hAnsi="Times New Roman" w:cs="Times New Roman"/>
          <w:sz w:val="24"/>
          <w:szCs w:val="24"/>
        </w:rPr>
      </w:pPr>
      <w:r w:rsidRPr="00AB4575">
        <w:rPr>
          <w:rFonts w:ascii="Times New Roman" w:hAnsi="Times New Roman" w:cs="Times New Roman"/>
          <w:sz w:val="24"/>
          <w:szCs w:val="24"/>
        </w:rPr>
        <w:t xml:space="preserve">Angelus, super sanctos, non est nomen nature, set officii, secundum illud Heb. 1[:14]: </w:t>
      </w:r>
      <w:r w:rsidRPr="00AB4575">
        <w:rPr>
          <w:rFonts w:ascii="Times New Roman" w:hAnsi="Times New Roman" w:cs="Times New Roman"/>
          <w:i/>
          <w:iCs/>
          <w:sz w:val="24"/>
          <w:szCs w:val="24"/>
        </w:rPr>
        <w:t xml:space="preserve">Nonne omnes administratorii sunt spiritus, </w:t>
      </w:r>
      <w:r w:rsidRPr="00AB4575">
        <w:rPr>
          <w:rFonts w:ascii="Times New Roman" w:hAnsi="Times New Roman" w:cs="Times New Roman"/>
          <w:sz w:val="24"/>
          <w:szCs w:val="24"/>
        </w:rPr>
        <w:t xml:space="preserve">etc. Vnde, Gregorius in </w:t>
      </w:r>
      <w:r w:rsidRPr="00AB4575">
        <w:rPr>
          <w:rFonts w:ascii="Times New Roman" w:hAnsi="Times New Roman" w:cs="Times New Roman"/>
          <w:i/>
          <w:iCs/>
          <w:sz w:val="24"/>
          <w:szCs w:val="24"/>
        </w:rPr>
        <w:t>Homelia</w:t>
      </w:r>
      <w:r w:rsidR="00E71A59" w:rsidRPr="00AB4575">
        <w:rPr>
          <w:rFonts w:ascii="Times New Roman" w:hAnsi="Times New Roman" w:cs="Times New Roman"/>
          <w:iCs/>
          <w:sz w:val="24"/>
          <w:szCs w:val="24"/>
        </w:rPr>
        <w:t>,</w:t>
      </w:r>
      <w:r w:rsidRPr="00AB4575">
        <w:rPr>
          <w:rFonts w:ascii="Times New Roman" w:hAnsi="Times New Roman" w:cs="Times New Roman"/>
          <w:i/>
          <w:iCs/>
          <w:sz w:val="24"/>
          <w:szCs w:val="24"/>
        </w:rPr>
        <w:t xml:space="preserve"> </w:t>
      </w:r>
      <w:r w:rsidRPr="00AB4575">
        <w:rPr>
          <w:rFonts w:ascii="Times New Roman" w:hAnsi="Times New Roman" w:cs="Times New Roman"/>
          <w:sz w:val="24"/>
          <w:szCs w:val="24"/>
        </w:rPr>
        <w:t xml:space="preserve">spiritus celestis patrie semper sunt spiritus, set non semper angeli vocatur. Set tunc sunt angeli cum per eos aliqua nunciantur. </w:t>
      </w:r>
    </w:p>
    <w:p w14:paraId="38DA6480" w14:textId="37B2F389" w:rsidR="00A6058D" w:rsidRPr="00AB4575" w:rsidRDefault="00B01270" w:rsidP="00A6058D">
      <w:pPr>
        <w:spacing w:line="480" w:lineRule="auto"/>
        <w:rPr>
          <w:rFonts w:ascii="Times New Roman" w:hAnsi="Times New Roman" w:cs="Times New Roman"/>
          <w:sz w:val="24"/>
          <w:szCs w:val="24"/>
        </w:rPr>
      </w:pPr>
      <w:r w:rsidRPr="00AB4575">
        <w:rPr>
          <w:rFonts w:ascii="Times New Roman" w:hAnsi="Times New Roman" w:cs="Times New Roman"/>
          <w:sz w:val="24"/>
          <w:szCs w:val="24"/>
        </w:rPr>
        <w:t xml:space="preserve">¶ Item, Beda, </w:t>
      </w:r>
      <w:bookmarkStart w:id="0" w:name="_Hlk533089596"/>
      <w:r w:rsidRPr="00AB4575">
        <w:rPr>
          <w:rFonts w:ascii="Times New Roman" w:hAnsi="Times New Roman" w:cs="Times New Roman"/>
          <w:i/>
          <w:iCs/>
          <w:sz w:val="24"/>
          <w:szCs w:val="24"/>
        </w:rPr>
        <w:t>Super Lucam,</w:t>
      </w:r>
      <w:r w:rsidRPr="00AB4575">
        <w:rPr>
          <w:rFonts w:ascii="Times New Roman" w:hAnsi="Times New Roman" w:cs="Times New Roman"/>
          <w:sz w:val="24"/>
          <w:szCs w:val="24"/>
        </w:rPr>
        <w:t xml:space="preserve"> capitulo primo</w:t>
      </w:r>
      <w:bookmarkEnd w:id="0"/>
      <w:r w:rsidRPr="00AB4575">
        <w:rPr>
          <w:rFonts w:ascii="Times New Roman" w:hAnsi="Times New Roman" w:cs="Times New Roman"/>
          <w:sz w:val="24"/>
          <w:szCs w:val="24"/>
        </w:rPr>
        <w:t>, angeli, cum ad nos administratorii veniunt, ab ipsis ministeriis nomina trahunt, utpote quod Gabriel forcia negocia in terreno nunciat. Gabriel nomine quod sanat /f.5</w:t>
      </w:r>
      <w:r w:rsidR="008D518E" w:rsidRPr="00AB4575">
        <w:rPr>
          <w:rFonts w:ascii="Times New Roman" w:hAnsi="Times New Roman" w:cs="Times New Roman"/>
          <w:sz w:val="24"/>
          <w:szCs w:val="24"/>
        </w:rPr>
        <w:t>v</w:t>
      </w:r>
      <w:r w:rsidRPr="00AB4575">
        <w:rPr>
          <w:rFonts w:ascii="Times New Roman" w:hAnsi="Times New Roman" w:cs="Times New Roman"/>
          <w:sz w:val="24"/>
          <w:szCs w:val="24"/>
        </w:rPr>
        <w:t>b/ Dei fortitudo sortitur. Sic Raphael qui missus est curare Tobiam [</w:t>
      </w:r>
      <w:smartTag w:uri="urn:schemas-microsoft-com:office:smarttags" w:element="time">
        <w:smartTagPr>
          <w:attr w:name="Hour" w:val="12"/>
          <w:attr w:name="Minute" w:val="15"/>
        </w:smartTagPr>
        <w:r w:rsidRPr="00AB4575">
          <w:rPr>
            <w:rFonts w:ascii="Times New Roman" w:hAnsi="Times New Roman" w:cs="Times New Roman"/>
            <w:sz w:val="24"/>
            <w:szCs w:val="24"/>
          </w:rPr>
          <w:t>12:15</w:t>
        </w:r>
      </w:smartTag>
      <w:r w:rsidRPr="00AB4575">
        <w:rPr>
          <w:rFonts w:ascii="Times New Roman" w:hAnsi="Times New Roman" w:cs="Times New Roman"/>
          <w:sz w:val="24"/>
          <w:szCs w:val="24"/>
        </w:rPr>
        <w:t xml:space="preserve">], hoc nomen sortitur quod medicina Dei interpretatur silere. Secundum Gregorium, quociens aliquid miro virtutis agitur. </w:t>
      </w:r>
    </w:p>
    <w:p w14:paraId="2D4E4809" w14:textId="77777777" w:rsidR="00A6058D" w:rsidRPr="00AB4575" w:rsidRDefault="00B01270" w:rsidP="00A6058D">
      <w:pPr>
        <w:spacing w:line="480" w:lineRule="auto"/>
        <w:rPr>
          <w:rFonts w:ascii="Times New Roman" w:hAnsi="Times New Roman" w:cs="Times New Roman"/>
          <w:sz w:val="24"/>
          <w:szCs w:val="24"/>
        </w:rPr>
      </w:pPr>
      <w:r w:rsidRPr="00AB4575">
        <w:rPr>
          <w:rFonts w:ascii="Times New Roman" w:hAnsi="Times New Roman" w:cs="Times New Roman"/>
          <w:sz w:val="24"/>
          <w:szCs w:val="24"/>
        </w:rPr>
        <w:t xml:space="preserve">¶ Michael mitti dicitur, qui interpretur quis ut Deus, sicut patet in prelio commisso cum dracone. Vnde et in angelis possunt considerari tria. Nature dignitas siue puritas condicionis, nam cum angelos sit spiritus dignior quocumque corpore, Heb. [1:7]: </w:t>
      </w:r>
      <w:r w:rsidRPr="00AB4575">
        <w:rPr>
          <w:rFonts w:ascii="Times New Roman" w:hAnsi="Times New Roman" w:cs="Times New Roman"/>
          <w:i/>
          <w:iCs/>
          <w:sz w:val="24"/>
          <w:szCs w:val="24"/>
        </w:rPr>
        <w:t>Qui facit angelos suos spiritus</w:t>
      </w:r>
      <w:r w:rsidRPr="00AB4575">
        <w:rPr>
          <w:rFonts w:ascii="Times New Roman" w:hAnsi="Times New Roman" w:cs="Times New Roman"/>
          <w:sz w:val="24"/>
          <w:szCs w:val="24"/>
        </w:rPr>
        <w:t xml:space="preserve">. </w:t>
      </w:r>
    </w:p>
    <w:p w14:paraId="2F2E4A53" w14:textId="77777777" w:rsidR="00B01270" w:rsidRPr="00AB4575" w:rsidRDefault="00B01270" w:rsidP="00A6058D">
      <w:pPr>
        <w:spacing w:line="480" w:lineRule="auto"/>
        <w:rPr>
          <w:rFonts w:ascii="Times New Roman" w:hAnsi="Times New Roman" w:cs="Times New Roman"/>
          <w:sz w:val="24"/>
          <w:szCs w:val="24"/>
        </w:rPr>
      </w:pPr>
      <w:r w:rsidRPr="00AB4575">
        <w:rPr>
          <w:rFonts w:ascii="Times New Roman" w:hAnsi="Times New Roman" w:cs="Times New Roman"/>
          <w:sz w:val="24"/>
          <w:szCs w:val="24"/>
        </w:rPr>
        <w:t xml:space="preserve">Secundo consideratur in angelis auctoritas legacionis siue strenuitas operacionis, Act. 12[:11]: </w:t>
      </w:r>
      <w:r w:rsidRPr="00AB4575">
        <w:rPr>
          <w:rFonts w:ascii="Times New Roman" w:hAnsi="Times New Roman" w:cs="Times New Roman"/>
          <w:i/>
          <w:iCs/>
          <w:sz w:val="24"/>
          <w:szCs w:val="24"/>
        </w:rPr>
        <w:t>Nunc scio vere quia misit Dominus angelum suum</w:t>
      </w:r>
      <w:r w:rsidRPr="00AB4575">
        <w:rPr>
          <w:rFonts w:ascii="Times New Roman" w:hAnsi="Times New Roman" w:cs="Times New Roman"/>
          <w:sz w:val="24"/>
          <w:szCs w:val="24"/>
        </w:rPr>
        <w:t xml:space="preserve">. </w:t>
      </w:r>
    </w:p>
    <w:p w14:paraId="1DE62FD1" w14:textId="77777777" w:rsidR="00B01270" w:rsidRPr="00AB4575" w:rsidRDefault="00B01270" w:rsidP="00A6058D">
      <w:pPr>
        <w:spacing w:line="480" w:lineRule="auto"/>
        <w:rPr>
          <w:rFonts w:ascii="Times New Roman" w:hAnsi="Times New Roman" w:cs="Times New Roman"/>
          <w:sz w:val="24"/>
          <w:szCs w:val="24"/>
        </w:rPr>
      </w:pPr>
      <w:r w:rsidRPr="00AB4575">
        <w:rPr>
          <w:rFonts w:ascii="Times New Roman" w:hAnsi="Times New Roman" w:cs="Times New Roman"/>
          <w:sz w:val="24"/>
          <w:szCs w:val="24"/>
        </w:rPr>
        <w:t xml:space="preserve">¶ Tercio, consideratur in eis vtilitas defensionis, nam nobis hic peregrinantibus accidit triplex incomodum, scilicet, error deuiacionis, labor fatigacionis, timor impugnacionis. Ideo, solum et alios sanctos datus est angelus homini a principio natiuitatis vsque ad finem mortis in ductorem deuiacionem, in consolationem contra fatigacionem, in protectorem contra impugnacionem. </w:t>
      </w:r>
    </w:p>
    <w:p w14:paraId="22C51A5A" w14:textId="77777777" w:rsidR="00B01270" w:rsidRPr="00AB4575" w:rsidRDefault="00B01270" w:rsidP="00A6058D">
      <w:pPr>
        <w:spacing w:line="480" w:lineRule="auto"/>
        <w:rPr>
          <w:rFonts w:ascii="Times New Roman" w:hAnsi="Times New Roman" w:cs="Times New Roman"/>
          <w:sz w:val="24"/>
          <w:szCs w:val="24"/>
        </w:rPr>
      </w:pPr>
      <w:r w:rsidRPr="00AB4575">
        <w:rPr>
          <w:rFonts w:ascii="Times New Roman" w:hAnsi="Times New Roman" w:cs="Times New Roman"/>
          <w:sz w:val="24"/>
          <w:szCs w:val="24"/>
        </w:rPr>
        <w:t xml:space="preserve">¶ Quarto, consideratur in angelo limpiditas cognicionis. Propter iam dicta, angelus comparatur stelle. Nam ad modum stelle habet essencie puritatem, potestatis viuacitatem, obediencie </w:t>
      </w:r>
      <w:r w:rsidRPr="00AB4575">
        <w:rPr>
          <w:rFonts w:ascii="Times New Roman" w:hAnsi="Times New Roman" w:cs="Times New Roman"/>
          <w:sz w:val="24"/>
          <w:szCs w:val="24"/>
        </w:rPr>
        <w:lastRenderedPageBreak/>
        <w:t xml:space="preserve">pronitatem velud quamdam rotunditatem, Heb. 1[:14]: </w:t>
      </w:r>
      <w:r w:rsidRPr="00AB4575">
        <w:rPr>
          <w:rFonts w:ascii="Times New Roman" w:hAnsi="Times New Roman" w:cs="Times New Roman"/>
          <w:i/>
          <w:iCs/>
          <w:sz w:val="24"/>
          <w:szCs w:val="24"/>
        </w:rPr>
        <w:t>Nonne omnes adminstratorii sunt spiritus in ministerium propter eos qui hereditatem capient salutis</w:t>
      </w:r>
      <w:r w:rsidRPr="00AB4575">
        <w:rPr>
          <w:rFonts w:ascii="Times New Roman" w:hAnsi="Times New Roman" w:cs="Times New Roman"/>
          <w:sz w:val="24"/>
          <w:szCs w:val="24"/>
        </w:rPr>
        <w:t xml:space="preserve">? Vbi notandum est quod angeli deputantur nostre custodie, secundum illud Exod. 23[:20-22], dixit Dominus, </w:t>
      </w:r>
      <w:r w:rsidRPr="00AB4575">
        <w:rPr>
          <w:rFonts w:ascii="Times New Roman" w:hAnsi="Times New Roman" w:cs="Times New Roman"/>
          <w:i/>
          <w:iCs/>
          <w:sz w:val="24"/>
          <w:szCs w:val="24"/>
        </w:rPr>
        <w:t>Ecce mitto angelum meum, qui precedat te in via, et introducat ad locum quem paraui</w:t>
      </w:r>
      <w:r w:rsidRPr="00AB4575">
        <w:rPr>
          <w:rFonts w:ascii="Times New Roman" w:hAnsi="Times New Roman" w:cs="Times New Roman"/>
          <w:sz w:val="24"/>
          <w:szCs w:val="24"/>
        </w:rPr>
        <w:t xml:space="preserve"> tibi. </w:t>
      </w:r>
      <w:r w:rsidRPr="00AB4575">
        <w:rPr>
          <w:rFonts w:ascii="Times New Roman" w:hAnsi="Times New Roman" w:cs="Times New Roman"/>
          <w:i/>
          <w:iCs/>
          <w:sz w:val="24"/>
          <w:szCs w:val="24"/>
        </w:rPr>
        <w:t>Obserua eum et audi vocem eius nec contempnendum putes quia non dimittet</w:t>
      </w:r>
      <w:r w:rsidRPr="00AB4575">
        <w:rPr>
          <w:rFonts w:ascii="Times New Roman" w:hAnsi="Times New Roman" w:cs="Times New Roman"/>
          <w:sz w:val="24"/>
          <w:szCs w:val="24"/>
        </w:rPr>
        <w:t xml:space="preserve"> te </w:t>
      </w:r>
      <w:r w:rsidRPr="00AB4575">
        <w:rPr>
          <w:rFonts w:ascii="Times New Roman" w:hAnsi="Times New Roman" w:cs="Times New Roman"/>
          <w:i/>
          <w:iCs/>
          <w:sz w:val="24"/>
          <w:szCs w:val="24"/>
        </w:rPr>
        <w:t>cum peccaueritis et est nomen meum in illo.</w:t>
      </w:r>
      <w:r w:rsidRPr="00AB4575">
        <w:rPr>
          <w:rFonts w:ascii="Times New Roman" w:hAnsi="Times New Roman" w:cs="Times New Roman"/>
          <w:sz w:val="24"/>
          <w:szCs w:val="24"/>
        </w:rPr>
        <w:t xml:space="preserve"> Et </w:t>
      </w:r>
      <w:r w:rsidRPr="00AB4575">
        <w:rPr>
          <w:rFonts w:ascii="Times New Roman" w:hAnsi="Times New Roman" w:cs="Times New Roman"/>
          <w:i/>
          <w:iCs/>
          <w:sz w:val="24"/>
          <w:szCs w:val="24"/>
        </w:rPr>
        <w:t>si audieris vocem eius, et feceris omnia que loquor, inimicus ero inimicis tuis</w:t>
      </w:r>
      <w:r w:rsidRPr="00AB4575">
        <w:rPr>
          <w:rFonts w:ascii="Times New Roman" w:hAnsi="Times New Roman" w:cs="Times New Roman"/>
          <w:sz w:val="24"/>
          <w:szCs w:val="24"/>
        </w:rPr>
        <w:t xml:space="preserve">. </w:t>
      </w:r>
    </w:p>
    <w:p w14:paraId="7E90B5B9" w14:textId="77777777" w:rsidR="00B01270" w:rsidRPr="00AB4575" w:rsidRDefault="00B01270" w:rsidP="00A6058D">
      <w:pPr>
        <w:spacing w:line="480" w:lineRule="auto"/>
        <w:rPr>
          <w:rFonts w:ascii="Times New Roman" w:hAnsi="Times New Roman" w:cs="Times New Roman"/>
          <w:sz w:val="24"/>
          <w:szCs w:val="24"/>
        </w:rPr>
      </w:pPr>
      <w:r w:rsidRPr="00AB4575">
        <w:rPr>
          <w:rFonts w:ascii="Times New Roman" w:hAnsi="Times New Roman" w:cs="Times New Roman"/>
          <w:sz w:val="24"/>
          <w:szCs w:val="24"/>
        </w:rPr>
        <w:t xml:space="preserve">Vnde, et angelus Loth dissimulantem exire de Sodomis apprehendat per manum et eduxit, Gen. 19[:16-17]. Vnde est hic aduertendum quodlibet de infimo ordine cuilibet homini singulari angelus ad custodiam deputetur cum prelatis de ordine principatum ad dirigendum eos in hiis que ad eorum officium pertinent elegatur. Vnde, Josue 5[:13-14]: Angelus ascendit ipsi Iosue dicens se esse principem </w:t>
      </w:r>
      <w:r w:rsidRPr="00AB4575">
        <w:rPr>
          <w:rFonts w:ascii="Times New Roman" w:hAnsi="Times New Roman" w:cs="Times New Roman"/>
          <w:i/>
          <w:iCs/>
          <w:sz w:val="24"/>
          <w:szCs w:val="24"/>
        </w:rPr>
        <w:t>exercitus domini</w:t>
      </w:r>
      <w:r w:rsidRPr="00AB4575">
        <w:rPr>
          <w:rFonts w:ascii="Times New Roman" w:hAnsi="Times New Roman" w:cs="Times New Roman"/>
          <w:sz w:val="24"/>
          <w:szCs w:val="24"/>
        </w:rPr>
        <w:t xml:space="preserve">. </w:t>
      </w:r>
    </w:p>
    <w:p w14:paraId="109881E8" w14:textId="4ADC2BE5" w:rsidR="00B01270" w:rsidRPr="00AB4575" w:rsidRDefault="00B01270" w:rsidP="00A6058D">
      <w:pPr>
        <w:spacing w:line="480" w:lineRule="auto"/>
        <w:rPr>
          <w:rFonts w:ascii="Times New Roman" w:hAnsi="Times New Roman" w:cs="Times New Roman"/>
          <w:sz w:val="24"/>
          <w:szCs w:val="24"/>
        </w:rPr>
      </w:pPr>
      <w:r w:rsidRPr="00AB4575">
        <w:rPr>
          <w:rFonts w:ascii="Times New Roman" w:hAnsi="Times New Roman" w:cs="Times New Roman"/>
          <w:sz w:val="24"/>
          <w:szCs w:val="24"/>
        </w:rPr>
        <w:t xml:space="preserve">Ideo, dicit Bernardus, 5 libro, </w:t>
      </w:r>
      <w:r w:rsidRPr="00AB4575">
        <w:rPr>
          <w:rFonts w:ascii="Times New Roman" w:hAnsi="Times New Roman" w:cs="Times New Roman"/>
          <w:i/>
          <w:iCs/>
          <w:sz w:val="24"/>
          <w:szCs w:val="24"/>
        </w:rPr>
        <w:t>De consideracionibus ad Eugenium Papam</w:t>
      </w:r>
      <w:r w:rsidR="00E71A59" w:rsidRPr="00AB4575">
        <w:rPr>
          <w:rFonts w:ascii="Times New Roman" w:hAnsi="Times New Roman" w:cs="Times New Roman"/>
          <w:iCs/>
          <w:sz w:val="24"/>
          <w:szCs w:val="24"/>
        </w:rPr>
        <w:t>,</w:t>
      </w:r>
      <w:r w:rsidRPr="00AB4575">
        <w:rPr>
          <w:rFonts w:ascii="Times New Roman" w:hAnsi="Times New Roman" w:cs="Times New Roman"/>
          <w:sz w:val="24"/>
          <w:szCs w:val="24"/>
        </w:rPr>
        <w:t xml:space="preserve"> et videtur per illum ibidem, quod singuli ordines angelorum denominantur ab illo dono ad quod ordinantur. Non solum ut in se hoc abeant set ut nobis communicent ita quod ad eorum uicta donis illis bene vtamur perueniamus post hanc uitam. Vnde, Gregorius, </w:t>
      </w:r>
      <w:r w:rsidRPr="00AB4575">
        <w:rPr>
          <w:rFonts w:ascii="Times New Roman" w:hAnsi="Times New Roman" w:cs="Times New Roman"/>
          <w:i/>
          <w:iCs/>
          <w:sz w:val="24"/>
          <w:szCs w:val="24"/>
        </w:rPr>
        <w:t>[Homilia] de centum ouibus</w:t>
      </w:r>
      <w:r w:rsidR="00007BCE" w:rsidRPr="00AB4575">
        <w:rPr>
          <w:rFonts w:ascii="Times New Roman" w:hAnsi="Times New Roman" w:cs="Times New Roman"/>
          <w:iCs/>
          <w:sz w:val="24"/>
          <w:szCs w:val="24"/>
        </w:rPr>
        <w:t>,</w:t>
      </w:r>
      <w:r w:rsidRPr="00AB4575">
        <w:rPr>
          <w:rFonts w:ascii="Times New Roman" w:hAnsi="Times New Roman" w:cs="Times New Roman"/>
          <w:sz w:val="24"/>
          <w:szCs w:val="24"/>
        </w:rPr>
        <w:t xml:space="preserve"> dicit quod homines secundum diuersitatem meritorum ad diuersos ordines transferentem angelorum, et huic consonat Christus, Matt. 22[:30]: Quod homini nos erunt </w:t>
      </w:r>
      <w:r w:rsidRPr="00AB4575">
        <w:rPr>
          <w:rFonts w:ascii="Times New Roman" w:hAnsi="Times New Roman" w:cs="Times New Roman"/>
          <w:i/>
          <w:iCs/>
          <w:sz w:val="24"/>
          <w:szCs w:val="24"/>
        </w:rPr>
        <w:t>sicut angeli Dei in celo</w:t>
      </w:r>
      <w:r w:rsidRPr="00AB4575">
        <w:rPr>
          <w:rFonts w:ascii="Times New Roman" w:hAnsi="Times New Roman" w:cs="Times New Roman"/>
          <w:sz w:val="24"/>
          <w:szCs w:val="24"/>
        </w:rPr>
        <w:t xml:space="preserve">. </w:t>
      </w:r>
    </w:p>
    <w:p w14:paraId="45BC52F5" w14:textId="7B8CD08C" w:rsidR="00B01270" w:rsidRPr="00AB4575" w:rsidRDefault="00B01270" w:rsidP="00A6058D">
      <w:pPr>
        <w:spacing w:line="480" w:lineRule="auto"/>
        <w:rPr>
          <w:rFonts w:ascii="Times New Roman" w:hAnsi="Times New Roman" w:cs="Times New Roman"/>
          <w:sz w:val="24"/>
          <w:szCs w:val="24"/>
        </w:rPr>
      </w:pPr>
      <w:r w:rsidRPr="00AB4575">
        <w:rPr>
          <w:rFonts w:ascii="Times New Roman" w:hAnsi="Times New Roman" w:cs="Times New Roman"/>
          <w:sz w:val="24"/>
          <w:szCs w:val="24"/>
        </w:rPr>
        <w:t xml:space="preserve">Vnde, nota quod dicit Crisostomus </w:t>
      </w:r>
      <w:r w:rsidRPr="00AB4575">
        <w:rPr>
          <w:rFonts w:ascii="Times New Roman" w:hAnsi="Times New Roman" w:cs="Times New Roman"/>
          <w:i/>
          <w:iCs/>
          <w:sz w:val="24"/>
          <w:szCs w:val="24"/>
        </w:rPr>
        <w:t xml:space="preserve">Super Mattheum, </w:t>
      </w:r>
      <w:r w:rsidR="00FF10CF" w:rsidRPr="00AB4575">
        <w:rPr>
          <w:rFonts w:ascii="Times New Roman" w:hAnsi="Times New Roman" w:cs="Times New Roman"/>
          <w:sz w:val="24"/>
          <w:szCs w:val="24"/>
        </w:rPr>
        <w:t>homi</w:t>
      </w:r>
      <w:r w:rsidRPr="00AB4575">
        <w:rPr>
          <w:rFonts w:ascii="Times New Roman" w:hAnsi="Times New Roman" w:cs="Times New Roman"/>
          <w:sz w:val="24"/>
          <w:szCs w:val="24"/>
        </w:rPr>
        <w:t xml:space="preserve">lia 5, quod sicut angeli boni subtraxerunt se a Christo et dederunt locum temptacioni, sic inuisibiliter fit omni homini. Duo, enim, sunt angeli permanentes cum hominibus bonus et malus et quamdium certa est bonus angelus malus angelus non potest impellere in temptacionem. Set secundum disposicionem rei recedit aliquando bonus angelus ut det lineam temptandi malo angelo exspectans interim temptacionis euentum. </w:t>
      </w:r>
    </w:p>
    <w:p w14:paraId="64C76B40" w14:textId="0E28351F" w:rsidR="00B01270" w:rsidRPr="00AB4575" w:rsidRDefault="00FF10CF" w:rsidP="00A6058D">
      <w:pPr>
        <w:spacing w:line="480" w:lineRule="auto"/>
        <w:rPr>
          <w:rFonts w:ascii="Times New Roman" w:hAnsi="Times New Roman" w:cs="Times New Roman"/>
          <w:sz w:val="24"/>
          <w:szCs w:val="24"/>
        </w:rPr>
      </w:pPr>
      <w:r w:rsidRPr="00AB4575">
        <w:rPr>
          <w:rFonts w:ascii="Times New Roman" w:hAnsi="Times New Roman" w:cs="Times New Roman"/>
          <w:sz w:val="24"/>
          <w:szCs w:val="24"/>
        </w:rPr>
        <w:t xml:space="preserve">Vnde, Augustinus, </w:t>
      </w:r>
      <w:bookmarkStart w:id="1" w:name="_Hlk533163663"/>
      <w:r w:rsidRPr="00AB4575">
        <w:rPr>
          <w:rFonts w:ascii="Times New Roman" w:hAnsi="Times New Roman" w:cs="Times New Roman"/>
          <w:sz w:val="24"/>
          <w:szCs w:val="24"/>
        </w:rPr>
        <w:t>11</w:t>
      </w:r>
      <w:r w:rsidR="00B01270" w:rsidRPr="00AB4575">
        <w:rPr>
          <w:rFonts w:ascii="Times New Roman" w:hAnsi="Times New Roman" w:cs="Times New Roman"/>
          <w:sz w:val="24"/>
          <w:szCs w:val="24"/>
        </w:rPr>
        <w:t xml:space="preserve">, </w:t>
      </w:r>
      <w:r w:rsidR="00B01270" w:rsidRPr="00AB4575">
        <w:rPr>
          <w:rFonts w:ascii="Times New Roman" w:hAnsi="Times New Roman" w:cs="Times New Roman"/>
          <w:i/>
          <w:iCs/>
          <w:sz w:val="24"/>
          <w:szCs w:val="24"/>
        </w:rPr>
        <w:t>De civitate,</w:t>
      </w:r>
      <w:r w:rsidR="00B01270" w:rsidRPr="00AB4575">
        <w:rPr>
          <w:rFonts w:ascii="Times New Roman" w:hAnsi="Times New Roman" w:cs="Times New Roman"/>
          <w:sz w:val="24"/>
          <w:szCs w:val="24"/>
        </w:rPr>
        <w:t xml:space="preserve"> capitulo 21</w:t>
      </w:r>
      <w:bookmarkEnd w:id="1"/>
      <w:r w:rsidR="00B01270" w:rsidRPr="00AB4575">
        <w:rPr>
          <w:rFonts w:ascii="Times New Roman" w:hAnsi="Times New Roman" w:cs="Times New Roman"/>
          <w:sz w:val="24"/>
          <w:szCs w:val="24"/>
        </w:rPr>
        <w:t>, sicut angeli habent subsistendi eternitatem ita cognoscendi facilitatem et requiescendi.</w:t>
      </w:r>
      <w:r w:rsidR="00AB4575" w:rsidRPr="00AB4575">
        <w:rPr>
          <w:rStyle w:val="EndnoteReference"/>
          <w:rFonts w:ascii="Times New Roman" w:hAnsi="Times New Roman" w:cs="Times New Roman"/>
          <w:sz w:val="24"/>
          <w:szCs w:val="24"/>
        </w:rPr>
        <w:endnoteReference w:id="1"/>
      </w:r>
      <w:r w:rsidR="00B01270" w:rsidRPr="00AB4575">
        <w:rPr>
          <w:rFonts w:ascii="Times New Roman" w:hAnsi="Times New Roman" w:cs="Times New Roman"/>
          <w:sz w:val="24"/>
          <w:szCs w:val="24"/>
        </w:rPr>
        <w:t xml:space="preserve"> Et ideo sicut princeps habens duas ciuitates: vnam pacificam et alia in guerra, mittit milites de pacifica ad i</w:t>
      </w:r>
      <w:r w:rsidR="00D707D6" w:rsidRPr="00AB4575">
        <w:rPr>
          <w:rFonts w:ascii="Times New Roman" w:hAnsi="Times New Roman" w:cs="Times New Roman"/>
          <w:sz w:val="24"/>
          <w:szCs w:val="24"/>
        </w:rPr>
        <w:t>llam iuuandam que est in guerra.</w:t>
      </w:r>
      <w:r w:rsidR="00B01270" w:rsidRPr="00AB4575">
        <w:rPr>
          <w:rFonts w:ascii="Times New Roman" w:hAnsi="Times New Roman" w:cs="Times New Roman"/>
          <w:sz w:val="24"/>
          <w:szCs w:val="24"/>
        </w:rPr>
        <w:t xml:space="preserve"> </w:t>
      </w:r>
      <w:r w:rsidR="00D707D6" w:rsidRPr="00AB4575">
        <w:rPr>
          <w:rFonts w:ascii="Times New Roman" w:hAnsi="Times New Roman" w:cs="Times New Roman"/>
          <w:sz w:val="24"/>
          <w:szCs w:val="24"/>
        </w:rPr>
        <w:t>S</w:t>
      </w:r>
      <w:r w:rsidR="00B01270" w:rsidRPr="00AB4575">
        <w:rPr>
          <w:rFonts w:ascii="Times New Roman" w:hAnsi="Times New Roman" w:cs="Times New Roman"/>
          <w:sz w:val="24"/>
          <w:szCs w:val="24"/>
        </w:rPr>
        <w:t xml:space="preserve">ic Christus de ecclesia triumphante mittit angelos ad ecclesiam militantem, secundum illud Psal. [90:11]: </w:t>
      </w:r>
      <w:r w:rsidR="00B01270" w:rsidRPr="00AB4575">
        <w:rPr>
          <w:rFonts w:ascii="Times New Roman" w:hAnsi="Times New Roman" w:cs="Times New Roman"/>
          <w:i/>
          <w:iCs/>
          <w:sz w:val="24"/>
          <w:szCs w:val="24"/>
        </w:rPr>
        <w:t>Angelis suis mandabit</w:t>
      </w:r>
      <w:r w:rsidR="00B01270" w:rsidRPr="00AB4575">
        <w:rPr>
          <w:rFonts w:ascii="Times New Roman" w:hAnsi="Times New Roman" w:cs="Times New Roman"/>
          <w:sz w:val="24"/>
          <w:szCs w:val="24"/>
        </w:rPr>
        <w:t xml:space="preserve"> Deus </w:t>
      </w:r>
      <w:r w:rsidR="00B01270" w:rsidRPr="00AB4575">
        <w:rPr>
          <w:rFonts w:ascii="Times New Roman" w:hAnsi="Times New Roman" w:cs="Times New Roman"/>
          <w:i/>
          <w:iCs/>
          <w:sz w:val="24"/>
          <w:szCs w:val="24"/>
        </w:rPr>
        <w:t>de te</w:t>
      </w:r>
      <w:r w:rsidR="00B01270" w:rsidRPr="00AB4575">
        <w:rPr>
          <w:rFonts w:ascii="Times New Roman" w:hAnsi="Times New Roman" w:cs="Times New Roman"/>
          <w:sz w:val="24"/>
          <w:szCs w:val="24"/>
        </w:rPr>
        <w:t xml:space="preserve"> ad custodiendum </w:t>
      </w:r>
      <w:r w:rsidR="00B01270" w:rsidRPr="00AB4575">
        <w:rPr>
          <w:rFonts w:ascii="Times New Roman" w:hAnsi="Times New Roman" w:cs="Times New Roman"/>
          <w:i/>
          <w:iCs/>
          <w:sz w:val="24"/>
          <w:szCs w:val="24"/>
        </w:rPr>
        <w:t>te</w:t>
      </w:r>
      <w:r w:rsidR="00B01270" w:rsidRPr="00AB4575">
        <w:rPr>
          <w:rFonts w:ascii="Times New Roman" w:hAnsi="Times New Roman" w:cs="Times New Roman"/>
          <w:sz w:val="24"/>
          <w:szCs w:val="24"/>
        </w:rPr>
        <w:t xml:space="preserve">. Vnde et angelus qui pro tunc habuit in custodia sua totam militantem ecclesiam precepit Joseph ut fugeret cum puero et matre </w:t>
      </w:r>
      <w:r w:rsidR="00B01270" w:rsidRPr="00AB4575">
        <w:rPr>
          <w:rFonts w:ascii="Times New Roman" w:hAnsi="Times New Roman" w:cs="Times New Roman"/>
          <w:i/>
          <w:iCs/>
          <w:sz w:val="24"/>
          <w:szCs w:val="24"/>
        </w:rPr>
        <w:t>in Egiptum</w:t>
      </w:r>
      <w:r w:rsidR="00B01270" w:rsidRPr="00AB4575">
        <w:rPr>
          <w:rFonts w:ascii="Times New Roman" w:hAnsi="Times New Roman" w:cs="Times New Roman"/>
          <w:sz w:val="24"/>
          <w:szCs w:val="24"/>
        </w:rPr>
        <w:t xml:space="preserve">, Matt. 2[:13]. Datur igitur nobis angelus ad iuuandum contra cadendi fragilitatem et ad ducendum contra errandi facilitatem. </w:t>
      </w:r>
    </w:p>
    <w:p w14:paraId="516A65D1" w14:textId="15A24130" w:rsidR="00B01270" w:rsidRPr="00AB4575" w:rsidRDefault="00B01270" w:rsidP="00D707D6">
      <w:pPr>
        <w:spacing w:line="480" w:lineRule="auto"/>
        <w:rPr>
          <w:rFonts w:ascii="Times New Roman" w:hAnsi="Times New Roman" w:cs="Times New Roman"/>
          <w:sz w:val="24"/>
          <w:szCs w:val="24"/>
        </w:rPr>
      </w:pPr>
      <w:r w:rsidRPr="00AB4575">
        <w:rPr>
          <w:rFonts w:ascii="Times New Roman" w:hAnsi="Times New Roman" w:cs="Times New Roman"/>
          <w:sz w:val="24"/>
          <w:szCs w:val="24"/>
        </w:rPr>
        <w:t xml:space="preserve">¶ De primo, debilis rediens de nundinis cum magno thesauro in via periculosa indiget adiutore, set homo /f.6ra/ penitens magnum portat thesaurum, quia Christum [2] Cor. 4[:7]: </w:t>
      </w:r>
      <w:r w:rsidRPr="00AB4575">
        <w:rPr>
          <w:rFonts w:ascii="Times New Roman" w:hAnsi="Times New Roman" w:cs="Times New Roman"/>
          <w:i/>
          <w:iCs/>
          <w:sz w:val="24"/>
          <w:szCs w:val="24"/>
        </w:rPr>
        <w:t>Habemus thesaurum istum</w:t>
      </w:r>
      <w:r w:rsidR="00AB4575" w:rsidRPr="00AB4575">
        <w:rPr>
          <w:rStyle w:val="EndnoteReference"/>
          <w:rFonts w:ascii="Times New Roman" w:hAnsi="Times New Roman" w:cs="Times New Roman"/>
          <w:i/>
          <w:iCs/>
          <w:sz w:val="24"/>
          <w:szCs w:val="24"/>
        </w:rPr>
        <w:endnoteReference w:id="2"/>
      </w:r>
      <w:r w:rsidRPr="00AB4575">
        <w:rPr>
          <w:rFonts w:ascii="Times New Roman" w:hAnsi="Times New Roman" w:cs="Times New Roman"/>
          <w:sz w:val="24"/>
          <w:szCs w:val="24"/>
        </w:rPr>
        <w:t xml:space="preserve"> </w:t>
      </w:r>
      <w:r w:rsidRPr="00AB4575">
        <w:rPr>
          <w:rFonts w:ascii="Times New Roman" w:hAnsi="Times New Roman" w:cs="Times New Roman"/>
          <w:i/>
          <w:iCs/>
          <w:sz w:val="24"/>
          <w:szCs w:val="24"/>
        </w:rPr>
        <w:t>in vasis fictilibus</w:t>
      </w:r>
      <w:r w:rsidRPr="00AB4575">
        <w:rPr>
          <w:rFonts w:ascii="Times New Roman" w:hAnsi="Times New Roman" w:cs="Times New Roman"/>
          <w:sz w:val="24"/>
          <w:szCs w:val="24"/>
        </w:rPr>
        <w:t xml:space="preserve">. Homo nempe ad instar [h]edere debiliter resistit temptacionibus, [1] Macc. 3[:53]: </w:t>
      </w:r>
      <w:r w:rsidRPr="00AB4575">
        <w:rPr>
          <w:rFonts w:ascii="Times New Roman" w:hAnsi="Times New Roman" w:cs="Times New Roman"/>
          <w:i/>
          <w:iCs/>
          <w:sz w:val="24"/>
          <w:szCs w:val="24"/>
        </w:rPr>
        <w:t>Quomodo poterimus subsistere ante faciem</w:t>
      </w:r>
      <w:r w:rsidRPr="00AB4575">
        <w:rPr>
          <w:rFonts w:ascii="Times New Roman" w:hAnsi="Times New Roman" w:cs="Times New Roman"/>
          <w:sz w:val="24"/>
          <w:szCs w:val="24"/>
        </w:rPr>
        <w:t xml:space="preserve"> illorum </w:t>
      </w:r>
      <w:r w:rsidRPr="00AB4575">
        <w:rPr>
          <w:rFonts w:ascii="Times New Roman" w:hAnsi="Times New Roman" w:cs="Times New Roman"/>
          <w:i/>
          <w:iCs/>
          <w:sz w:val="24"/>
          <w:szCs w:val="24"/>
        </w:rPr>
        <w:t>nisi tu, adiuues nos?</w:t>
      </w:r>
      <w:r w:rsidRPr="00AB4575">
        <w:rPr>
          <w:rFonts w:ascii="Times New Roman" w:hAnsi="Times New Roman" w:cs="Times New Roman"/>
          <w:sz w:val="24"/>
          <w:szCs w:val="24"/>
        </w:rPr>
        <w:t xml:space="preserve"> Quasi dicens, nullo modo immo similes est homo ventilogio qui vertitur modo vento orientis, id est, prosperitas; modo occidentis, id est, aduersitatis; modo vento australi, carnalis concupiscencie; modo vento aquilionari, torpentis inuidie. Sic mouetur homo ad peccatum, Ys. 57[:13]: </w:t>
      </w:r>
      <w:r w:rsidRPr="00AB4575">
        <w:rPr>
          <w:rFonts w:ascii="Times New Roman" w:hAnsi="Times New Roman" w:cs="Times New Roman"/>
          <w:i/>
          <w:iCs/>
          <w:sz w:val="24"/>
          <w:szCs w:val="24"/>
        </w:rPr>
        <w:t>Omnes eos auferet ventus</w:t>
      </w:r>
      <w:r w:rsidRPr="00AB4575">
        <w:rPr>
          <w:rFonts w:ascii="Times New Roman" w:hAnsi="Times New Roman" w:cs="Times New Roman"/>
          <w:sz w:val="24"/>
          <w:szCs w:val="24"/>
        </w:rPr>
        <w:t xml:space="preserve">. </w:t>
      </w:r>
    </w:p>
    <w:p w14:paraId="79D0EE85" w14:textId="77777777" w:rsidR="00B01270" w:rsidRPr="00AB4575" w:rsidRDefault="00B01270" w:rsidP="00D707D6">
      <w:pPr>
        <w:spacing w:line="480" w:lineRule="auto"/>
        <w:rPr>
          <w:rFonts w:ascii="Times New Roman" w:hAnsi="Times New Roman" w:cs="Times New Roman"/>
          <w:sz w:val="24"/>
          <w:szCs w:val="24"/>
        </w:rPr>
      </w:pPr>
      <w:r w:rsidRPr="00AB4575">
        <w:rPr>
          <w:rFonts w:ascii="Times New Roman" w:hAnsi="Times New Roman" w:cs="Times New Roman"/>
          <w:sz w:val="24"/>
          <w:szCs w:val="24"/>
        </w:rPr>
        <w:t xml:space="preserve">Item, diabolus pugnat contra nos, [1] Macc. 3[:20]: </w:t>
      </w:r>
      <w:r w:rsidRPr="00AB4575">
        <w:rPr>
          <w:rFonts w:ascii="Times New Roman" w:hAnsi="Times New Roman" w:cs="Times New Roman"/>
          <w:i/>
          <w:iCs/>
          <w:sz w:val="24"/>
          <w:szCs w:val="24"/>
        </w:rPr>
        <w:t>Ipsi veniunt</w:t>
      </w:r>
      <w:r w:rsidRPr="00AB4575">
        <w:rPr>
          <w:rFonts w:ascii="Times New Roman" w:hAnsi="Times New Roman" w:cs="Times New Roman"/>
          <w:sz w:val="24"/>
          <w:szCs w:val="24"/>
        </w:rPr>
        <w:t xml:space="preserve"> contra </w:t>
      </w:r>
      <w:r w:rsidRPr="00AB4575">
        <w:rPr>
          <w:rFonts w:ascii="Times New Roman" w:hAnsi="Times New Roman" w:cs="Times New Roman"/>
          <w:i/>
          <w:iCs/>
          <w:sz w:val="24"/>
          <w:szCs w:val="24"/>
        </w:rPr>
        <w:t xml:space="preserve">nos in multitudine </w:t>
      </w:r>
      <w:r w:rsidRPr="00AB4575">
        <w:rPr>
          <w:rFonts w:ascii="Times New Roman" w:hAnsi="Times New Roman" w:cs="Times New Roman"/>
          <w:sz w:val="24"/>
          <w:szCs w:val="24"/>
        </w:rPr>
        <w:t xml:space="preserve">graui </w:t>
      </w:r>
      <w:r w:rsidRPr="00AB4575">
        <w:rPr>
          <w:rFonts w:ascii="Times New Roman" w:hAnsi="Times New Roman" w:cs="Times New Roman"/>
          <w:i/>
          <w:iCs/>
          <w:sz w:val="24"/>
          <w:szCs w:val="24"/>
        </w:rPr>
        <w:t>ut disperdant nos.</w:t>
      </w:r>
      <w:r w:rsidRPr="00AB4575">
        <w:rPr>
          <w:rFonts w:ascii="Times New Roman" w:hAnsi="Times New Roman" w:cs="Times New Roman"/>
          <w:sz w:val="24"/>
          <w:szCs w:val="24"/>
        </w:rPr>
        <w:t xml:space="preserve"> Ergo necessaria est habere angelum adiutorem, Ys. [63:9], set </w:t>
      </w:r>
      <w:r w:rsidRPr="00AB4575">
        <w:rPr>
          <w:rFonts w:ascii="Times New Roman" w:hAnsi="Times New Roman" w:cs="Times New Roman"/>
          <w:i/>
          <w:iCs/>
          <w:sz w:val="24"/>
          <w:szCs w:val="24"/>
        </w:rPr>
        <w:t>angelus faciei eius</w:t>
      </w:r>
      <w:r w:rsidRPr="00AB4575">
        <w:rPr>
          <w:rFonts w:ascii="Times New Roman" w:hAnsi="Times New Roman" w:cs="Times New Roman"/>
          <w:sz w:val="24"/>
          <w:szCs w:val="24"/>
        </w:rPr>
        <w:t xml:space="preserve">, id est, presencialiter Deo assistens </w:t>
      </w:r>
      <w:r w:rsidRPr="00AB4575">
        <w:rPr>
          <w:rFonts w:ascii="Times New Roman" w:hAnsi="Times New Roman" w:cs="Times New Roman"/>
          <w:i/>
          <w:iCs/>
          <w:sz w:val="24"/>
          <w:szCs w:val="24"/>
        </w:rPr>
        <w:t>saluauit eos</w:t>
      </w:r>
      <w:r w:rsidRPr="00AB4575">
        <w:rPr>
          <w:rFonts w:ascii="Times New Roman" w:hAnsi="Times New Roman" w:cs="Times New Roman"/>
          <w:sz w:val="24"/>
          <w:szCs w:val="24"/>
        </w:rPr>
        <w:t xml:space="preserve">. In cuius rei signum Michael depictus est stans super draconem habens in manu gladium uel lanceam ad designandum adiutorium angelicum pro nobis contra diabolium, Dan. 10[:13]: </w:t>
      </w:r>
      <w:r w:rsidRPr="00AB4575">
        <w:rPr>
          <w:rFonts w:ascii="Times New Roman" w:hAnsi="Times New Roman" w:cs="Times New Roman"/>
          <w:i/>
          <w:iCs/>
          <w:sz w:val="24"/>
          <w:szCs w:val="24"/>
        </w:rPr>
        <w:t>Ecce Michael vnus de principibus venit in adiutorium meum.</w:t>
      </w:r>
      <w:r w:rsidRPr="00AB4575">
        <w:rPr>
          <w:rFonts w:ascii="Times New Roman" w:hAnsi="Times New Roman" w:cs="Times New Roman"/>
          <w:sz w:val="24"/>
          <w:szCs w:val="24"/>
        </w:rPr>
        <w:t xml:space="preserve"> Et Dan. 12[:1]: </w:t>
      </w:r>
      <w:r w:rsidRPr="00AB4575">
        <w:rPr>
          <w:rFonts w:ascii="Times New Roman" w:hAnsi="Times New Roman" w:cs="Times New Roman"/>
          <w:i/>
          <w:iCs/>
          <w:sz w:val="24"/>
          <w:szCs w:val="24"/>
        </w:rPr>
        <w:t xml:space="preserve">Tempore illo consurget Michael princes manus qui stat pro filiis populi tui, </w:t>
      </w:r>
      <w:r w:rsidRPr="00AB4575">
        <w:rPr>
          <w:rFonts w:ascii="Times New Roman" w:hAnsi="Times New Roman" w:cs="Times New Roman"/>
          <w:sz w:val="24"/>
          <w:szCs w:val="24"/>
        </w:rPr>
        <w:t xml:space="preserve">non contra filios sicut contigit ante tempus gracie. </w:t>
      </w:r>
      <w:smartTag w:uri="urn:schemas-microsoft-com:office:smarttags" w:element="place">
        <w:smartTag w:uri="urn:schemas-microsoft-com:office:smarttags" w:element="country-region">
          <w:r w:rsidRPr="00AB4575">
            <w:rPr>
              <w:rFonts w:ascii="Times New Roman" w:hAnsi="Times New Roman" w:cs="Times New Roman"/>
              <w:sz w:val="24"/>
              <w:szCs w:val="24"/>
            </w:rPr>
            <w:t>Nam</w:t>
          </w:r>
        </w:smartTag>
      </w:smartTag>
      <w:r w:rsidRPr="00AB4575">
        <w:rPr>
          <w:rFonts w:ascii="Times New Roman" w:hAnsi="Times New Roman" w:cs="Times New Roman"/>
          <w:sz w:val="24"/>
          <w:szCs w:val="24"/>
        </w:rPr>
        <w:t xml:space="preserve"> tunc legitur [1] Paralep. 21[:16]: </w:t>
      </w:r>
      <w:r w:rsidRPr="00AB4575">
        <w:rPr>
          <w:rFonts w:ascii="Times New Roman" w:hAnsi="Times New Roman" w:cs="Times New Roman"/>
          <w:i/>
          <w:iCs/>
          <w:sz w:val="24"/>
          <w:szCs w:val="24"/>
        </w:rPr>
        <w:t>Leuans Dauid oculos suos vidit angelum Domini stantem inter celum et terram</w:t>
      </w:r>
      <w:r w:rsidRPr="00AB4575">
        <w:rPr>
          <w:rFonts w:ascii="Times New Roman" w:hAnsi="Times New Roman" w:cs="Times New Roman"/>
          <w:sz w:val="24"/>
          <w:szCs w:val="24"/>
        </w:rPr>
        <w:t xml:space="preserve"> habentem </w:t>
      </w:r>
      <w:r w:rsidRPr="00AB4575">
        <w:rPr>
          <w:rFonts w:ascii="Times New Roman" w:hAnsi="Times New Roman" w:cs="Times New Roman"/>
          <w:i/>
          <w:iCs/>
          <w:sz w:val="24"/>
          <w:szCs w:val="24"/>
        </w:rPr>
        <w:t>gladium in manu versum contra Ierusalem.</w:t>
      </w:r>
      <w:r w:rsidRPr="00AB4575">
        <w:rPr>
          <w:rFonts w:ascii="Times New Roman" w:hAnsi="Times New Roman" w:cs="Times New Roman"/>
          <w:sz w:val="24"/>
          <w:szCs w:val="24"/>
        </w:rPr>
        <w:t xml:space="preserve"> Et Num. 22[:31]: </w:t>
      </w:r>
      <w:r w:rsidRPr="00AB4575">
        <w:rPr>
          <w:rFonts w:ascii="Times New Roman" w:hAnsi="Times New Roman" w:cs="Times New Roman"/>
          <w:i/>
          <w:iCs/>
          <w:sz w:val="24"/>
          <w:szCs w:val="24"/>
        </w:rPr>
        <w:t>Vidit Balaam angelum stantem in via</w:t>
      </w:r>
      <w:r w:rsidRPr="00AB4575">
        <w:rPr>
          <w:rFonts w:ascii="Times New Roman" w:hAnsi="Times New Roman" w:cs="Times New Roman"/>
          <w:sz w:val="24"/>
          <w:szCs w:val="24"/>
        </w:rPr>
        <w:t xml:space="preserve"> euaginatum gladium in manu tenentem. Et Gen. 3[:24]: Eiecto Adam </w:t>
      </w:r>
      <w:r w:rsidRPr="00AB4575">
        <w:rPr>
          <w:rFonts w:ascii="Times New Roman" w:hAnsi="Times New Roman" w:cs="Times New Roman"/>
          <w:i/>
          <w:iCs/>
          <w:sz w:val="24"/>
          <w:szCs w:val="24"/>
        </w:rPr>
        <w:t>de paradiso</w:t>
      </w:r>
      <w:r w:rsidRPr="00AB4575">
        <w:rPr>
          <w:rFonts w:ascii="Times New Roman" w:hAnsi="Times New Roman" w:cs="Times New Roman"/>
          <w:sz w:val="24"/>
          <w:szCs w:val="24"/>
        </w:rPr>
        <w:t xml:space="preserve"> positus est </w:t>
      </w:r>
      <w:r w:rsidRPr="00AB4575">
        <w:rPr>
          <w:rFonts w:ascii="Times New Roman" w:hAnsi="Times New Roman" w:cs="Times New Roman"/>
          <w:i/>
          <w:iCs/>
          <w:sz w:val="24"/>
          <w:szCs w:val="24"/>
        </w:rPr>
        <w:t xml:space="preserve">cherubin et </w:t>
      </w:r>
      <w:r w:rsidRPr="00AB4575">
        <w:rPr>
          <w:rFonts w:ascii="Times New Roman" w:hAnsi="Times New Roman" w:cs="Times New Roman"/>
          <w:sz w:val="24"/>
          <w:szCs w:val="24"/>
        </w:rPr>
        <w:t xml:space="preserve">flammens gladius ante paradisum. </w:t>
      </w:r>
    </w:p>
    <w:p w14:paraId="5F5B5E39" w14:textId="77777777" w:rsidR="00B01270" w:rsidRPr="00AB4575" w:rsidRDefault="00B01270" w:rsidP="00D707D6">
      <w:pPr>
        <w:spacing w:line="480" w:lineRule="auto"/>
        <w:rPr>
          <w:rFonts w:ascii="Times New Roman" w:hAnsi="Times New Roman" w:cs="Times New Roman"/>
          <w:sz w:val="24"/>
          <w:szCs w:val="24"/>
        </w:rPr>
      </w:pPr>
      <w:r w:rsidRPr="00AB4575">
        <w:rPr>
          <w:rFonts w:ascii="Times New Roman" w:hAnsi="Times New Roman" w:cs="Times New Roman"/>
          <w:sz w:val="24"/>
          <w:szCs w:val="24"/>
        </w:rPr>
        <w:t xml:space="preserve">In hiis tribus locis stat angelus contra hominem propter peccatum suum, set pro bonis stat adiuuandum, Apo. 12[:7]: </w:t>
      </w:r>
      <w:r w:rsidRPr="00AB4575">
        <w:rPr>
          <w:rFonts w:ascii="Times New Roman" w:hAnsi="Times New Roman" w:cs="Times New Roman"/>
          <w:i/>
          <w:iCs/>
          <w:sz w:val="24"/>
          <w:szCs w:val="24"/>
        </w:rPr>
        <w:t xml:space="preserve">Factum est prelium </w:t>
      </w:r>
      <w:r w:rsidRPr="00AB4575">
        <w:rPr>
          <w:rFonts w:ascii="Times New Roman" w:hAnsi="Times New Roman" w:cs="Times New Roman"/>
          <w:sz w:val="24"/>
          <w:szCs w:val="24"/>
        </w:rPr>
        <w:t xml:space="preserve">magnum </w:t>
      </w:r>
      <w:r w:rsidRPr="00AB4575">
        <w:rPr>
          <w:rFonts w:ascii="Times New Roman" w:hAnsi="Times New Roman" w:cs="Times New Roman"/>
          <w:i/>
          <w:iCs/>
          <w:sz w:val="24"/>
          <w:szCs w:val="24"/>
        </w:rPr>
        <w:t>in celo</w:t>
      </w:r>
      <w:r w:rsidRPr="00AB4575">
        <w:rPr>
          <w:rFonts w:ascii="Times New Roman" w:hAnsi="Times New Roman" w:cs="Times New Roman"/>
          <w:sz w:val="24"/>
          <w:szCs w:val="24"/>
        </w:rPr>
        <w:t xml:space="preserve">, id est, in ecclesia, et </w:t>
      </w:r>
      <w:r w:rsidRPr="00AB4575">
        <w:rPr>
          <w:rFonts w:ascii="Times New Roman" w:hAnsi="Times New Roman" w:cs="Times New Roman"/>
          <w:i/>
          <w:iCs/>
          <w:sz w:val="24"/>
          <w:szCs w:val="24"/>
        </w:rPr>
        <w:t>Michael et angeli eius</w:t>
      </w:r>
      <w:r w:rsidRPr="00AB4575">
        <w:rPr>
          <w:rFonts w:ascii="Times New Roman" w:hAnsi="Times New Roman" w:cs="Times New Roman"/>
          <w:sz w:val="24"/>
          <w:szCs w:val="24"/>
        </w:rPr>
        <w:t xml:space="preserve"> pugnabant </w:t>
      </w:r>
      <w:r w:rsidRPr="00AB4575">
        <w:rPr>
          <w:rFonts w:ascii="Times New Roman" w:hAnsi="Times New Roman" w:cs="Times New Roman"/>
          <w:i/>
          <w:iCs/>
          <w:sz w:val="24"/>
          <w:szCs w:val="24"/>
        </w:rPr>
        <w:t>cum dracone</w:t>
      </w:r>
      <w:r w:rsidRPr="00AB4575">
        <w:rPr>
          <w:rFonts w:ascii="Times New Roman" w:hAnsi="Times New Roman" w:cs="Times New Roman"/>
          <w:sz w:val="24"/>
          <w:szCs w:val="24"/>
        </w:rPr>
        <w:t xml:space="preserve"> set </w:t>
      </w:r>
      <w:r w:rsidRPr="00AB4575">
        <w:rPr>
          <w:rFonts w:ascii="Times New Roman" w:hAnsi="Times New Roman" w:cs="Times New Roman"/>
          <w:i/>
          <w:iCs/>
          <w:sz w:val="24"/>
          <w:szCs w:val="24"/>
        </w:rPr>
        <w:t>locus</w:t>
      </w:r>
      <w:r w:rsidRPr="00AB4575">
        <w:rPr>
          <w:rFonts w:ascii="Times New Roman" w:hAnsi="Times New Roman" w:cs="Times New Roman"/>
          <w:sz w:val="24"/>
          <w:szCs w:val="24"/>
        </w:rPr>
        <w:t xml:space="preserve"> draconis non est </w:t>
      </w:r>
      <w:r w:rsidRPr="00AB4575">
        <w:rPr>
          <w:rFonts w:ascii="Times New Roman" w:hAnsi="Times New Roman" w:cs="Times New Roman"/>
          <w:i/>
          <w:iCs/>
          <w:sz w:val="24"/>
          <w:szCs w:val="24"/>
        </w:rPr>
        <w:t>inuentus in celo</w:t>
      </w:r>
      <w:r w:rsidRPr="00AB4575">
        <w:rPr>
          <w:rFonts w:ascii="Times New Roman" w:hAnsi="Times New Roman" w:cs="Times New Roman"/>
          <w:sz w:val="24"/>
          <w:szCs w:val="24"/>
        </w:rPr>
        <w:t xml:space="preserve">, id est, in viris celestibus. Psal. [33:8]: </w:t>
      </w:r>
      <w:r w:rsidRPr="00AB4575">
        <w:rPr>
          <w:rFonts w:ascii="Times New Roman" w:hAnsi="Times New Roman" w:cs="Times New Roman"/>
          <w:i/>
          <w:iCs/>
          <w:sz w:val="24"/>
          <w:szCs w:val="24"/>
        </w:rPr>
        <w:t xml:space="preserve">Immittit angelus Domini in circuitu timencium eum </w:t>
      </w:r>
      <w:r w:rsidRPr="00AB4575">
        <w:rPr>
          <w:rFonts w:ascii="Times New Roman" w:hAnsi="Times New Roman" w:cs="Times New Roman"/>
          <w:sz w:val="24"/>
          <w:szCs w:val="24"/>
        </w:rPr>
        <w:t xml:space="preserve">et superat. Quia peccat homo sepe propter suam fragilitatem, Sap. 9[:5]: </w:t>
      </w:r>
      <w:r w:rsidRPr="00AB4575">
        <w:rPr>
          <w:rFonts w:ascii="Times New Roman" w:hAnsi="Times New Roman" w:cs="Times New Roman"/>
          <w:i/>
          <w:iCs/>
          <w:sz w:val="24"/>
          <w:szCs w:val="24"/>
        </w:rPr>
        <w:t>Homo infirmus sum et exigui temporis.</w:t>
      </w:r>
      <w:r w:rsidRPr="00AB4575">
        <w:rPr>
          <w:rFonts w:ascii="Times New Roman" w:hAnsi="Times New Roman" w:cs="Times New Roman"/>
          <w:sz w:val="24"/>
          <w:szCs w:val="24"/>
        </w:rPr>
        <w:t xml:space="preserve"> Ideo facile laboretur nisi ab angelo iuuaretur, de quo </w:t>
      </w:r>
      <w:smartTag w:uri="urn:schemas-microsoft-com:office:smarttags" w:element="place">
        <w:r w:rsidRPr="00AB4575">
          <w:rPr>
            <w:rFonts w:ascii="Times New Roman" w:hAnsi="Times New Roman" w:cs="Times New Roman"/>
            <w:sz w:val="24"/>
            <w:szCs w:val="24"/>
          </w:rPr>
          <w:t>Apo</w:t>
        </w:r>
      </w:smartTag>
      <w:r w:rsidRPr="00AB4575">
        <w:rPr>
          <w:rFonts w:ascii="Times New Roman" w:hAnsi="Times New Roman" w:cs="Times New Roman"/>
          <w:sz w:val="24"/>
          <w:szCs w:val="24"/>
        </w:rPr>
        <w:t xml:space="preserve">. 12[:7]: </w:t>
      </w:r>
      <w:r w:rsidRPr="00AB4575">
        <w:rPr>
          <w:rFonts w:ascii="Times New Roman" w:hAnsi="Times New Roman" w:cs="Times New Roman"/>
          <w:i/>
          <w:iCs/>
          <w:sz w:val="24"/>
          <w:szCs w:val="24"/>
        </w:rPr>
        <w:t>Factum est prelium</w:t>
      </w:r>
      <w:r w:rsidRPr="00AB4575">
        <w:rPr>
          <w:rFonts w:ascii="Times New Roman" w:hAnsi="Times New Roman" w:cs="Times New Roman"/>
          <w:sz w:val="24"/>
          <w:szCs w:val="24"/>
        </w:rPr>
        <w:t xml:space="preserve"> magnum </w:t>
      </w:r>
      <w:r w:rsidRPr="00AB4575">
        <w:rPr>
          <w:rFonts w:ascii="Times New Roman" w:hAnsi="Times New Roman" w:cs="Times New Roman"/>
          <w:i/>
          <w:iCs/>
          <w:sz w:val="24"/>
          <w:szCs w:val="24"/>
        </w:rPr>
        <w:t xml:space="preserve">in celo, </w:t>
      </w:r>
      <w:r w:rsidRPr="00AB4575">
        <w:rPr>
          <w:rFonts w:ascii="Times New Roman" w:hAnsi="Times New Roman" w:cs="Times New Roman"/>
          <w:sz w:val="24"/>
          <w:szCs w:val="24"/>
        </w:rPr>
        <w:t xml:space="preserve">etc. Celum est ecclesia, pugna est temptacio cotidiana que superatur virtute angelica, terra est terrenorum habitacio que demonum est hospitacio. </w:t>
      </w:r>
    </w:p>
    <w:p w14:paraId="4F3A9EED" w14:textId="77777777" w:rsidR="00B01270" w:rsidRPr="00AB4575" w:rsidRDefault="00B01270" w:rsidP="00D707D6">
      <w:pPr>
        <w:spacing w:line="480" w:lineRule="auto"/>
        <w:rPr>
          <w:rFonts w:ascii="Times New Roman" w:hAnsi="Times New Roman" w:cs="Times New Roman"/>
          <w:sz w:val="24"/>
          <w:szCs w:val="24"/>
        </w:rPr>
      </w:pPr>
      <w:r w:rsidRPr="00AB4575">
        <w:rPr>
          <w:rFonts w:ascii="Times New Roman" w:hAnsi="Times New Roman" w:cs="Times New Roman"/>
          <w:sz w:val="24"/>
          <w:szCs w:val="24"/>
        </w:rPr>
        <w:t>¶ Secundo, angelus datus est homini adducendi contra errandi facilitatem. Homine via lata cicius eligitur ab homine ad gradiendum quam via arta et in usitata, set via tendens ad infernum est lata, ad celum vero stricta, Matt. 7[:13-14]:</w:t>
      </w:r>
      <w:r w:rsidRPr="00AB4575">
        <w:rPr>
          <w:rFonts w:ascii="Times New Roman" w:hAnsi="Times New Roman" w:cs="Times New Roman"/>
          <w:i/>
          <w:iCs/>
          <w:sz w:val="24"/>
          <w:szCs w:val="24"/>
        </w:rPr>
        <w:t xml:space="preserve"> Spatiosa est via que ducit ad perdicionem…et pauci inueniunt eam</w:t>
      </w:r>
      <w:r w:rsidRPr="00AB4575">
        <w:rPr>
          <w:rFonts w:ascii="Times New Roman" w:hAnsi="Times New Roman" w:cs="Times New Roman"/>
          <w:sz w:val="24"/>
          <w:szCs w:val="24"/>
        </w:rPr>
        <w:t>. Ideo necesse est habere angelum ductorem q</w:t>
      </w:r>
      <w:r w:rsidR="00D707D6" w:rsidRPr="00AB4575">
        <w:rPr>
          <w:rFonts w:ascii="Times New Roman" w:hAnsi="Times New Roman" w:cs="Times New Roman"/>
          <w:sz w:val="24"/>
          <w:szCs w:val="24"/>
        </w:rPr>
        <w:t>uod figuratum est, Gen. 19[:15]. V</w:t>
      </w:r>
      <w:r w:rsidRPr="00AB4575">
        <w:rPr>
          <w:rFonts w:ascii="Times New Roman" w:hAnsi="Times New Roman" w:cs="Times New Roman"/>
          <w:sz w:val="24"/>
          <w:szCs w:val="24"/>
        </w:rPr>
        <w:t xml:space="preserve">bi angelus duxit Tobiam [3:25] recta via ad Gabrielem, et reduxit eum saluum, et cohibuit demonum ab eo. Hii duo, Loth [Gen. 18:2] et Job [33:23] designant bonos quos angeli ducunt ad celum, Mark 1[:2]: </w:t>
      </w:r>
      <w:r w:rsidRPr="00AB4575">
        <w:rPr>
          <w:rFonts w:ascii="Times New Roman" w:hAnsi="Times New Roman" w:cs="Times New Roman"/>
          <w:i/>
          <w:iCs/>
          <w:sz w:val="24"/>
          <w:szCs w:val="24"/>
        </w:rPr>
        <w:t>Ecce mitto angelum meum qui preparabit viam [tuam].</w:t>
      </w:r>
      <w:r w:rsidRPr="00AB4575">
        <w:rPr>
          <w:rFonts w:ascii="Times New Roman" w:hAnsi="Times New Roman" w:cs="Times New Roman"/>
          <w:sz w:val="24"/>
          <w:szCs w:val="24"/>
        </w:rPr>
        <w:t xml:space="preserve"> </w:t>
      </w:r>
    </w:p>
    <w:p w14:paraId="16EFCB5B" w14:textId="006EF01D" w:rsidR="00B01270" w:rsidRPr="00AB4575" w:rsidRDefault="00B01270" w:rsidP="00C3560F">
      <w:pPr>
        <w:spacing w:line="480" w:lineRule="auto"/>
        <w:rPr>
          <w:rFonts w:ascii="Times New Roman" w:hAnsi="Times New Roman" w:cs="Times New Roman"/>
          <w:sz w:val="24"/>
          <w:szCs w:val="24"/>
        </w:rPr>
      </w:pPr>
      <w:r w:rsidRPr="00AB4575">
        <w:rPr>
          <w:rFonts w:ascii="Times New Roman" w:hAnsi="Times New Roman" w:cs="Times New Roman"/>
          <w:sz w:val="24"/>
          <w:szCs w:val="24"/>
        </w:rPr>
        <w:t xml:space="preserve">Nota eciam, quod angeli non ministrant nisi illis qui capiunt hereditatem salutis. </w:t>
      </w:r>
      <w:smartTag w:uri="urn:schemas-microsoft-com:office:smarttags" w:element="place">
        <w:smartTag w:uri="urn:schemas-microsoft-com:office:smarttags" w:element="country-region">
          <w:r w:rsidRPr="00AB4575">
            <w:rPr>
              <w:rFonts w:ascii="Times New Roman" w:hAnsi="Times New Roman" w:cs="Times New Roman"/>
              <w:sz w:val="24"/>
              <w:szCs w:val="24"/>
            </w:rPr>
            <w:t>Nam</w:t>
          </w:r>
        </w:smartTag>
      </w:smartTag>
      <w:r w:rsidRPr="00AB4575">
        <w:rPr>
          <w:rFonts w:ascii="Times New Roman" w:hAnsi="Times New Roman" w:cs="Times New Roman"/>
          <w:sz w:val="24"/>
          <w:szCs w:val="24"/>
        </w:rPr>
        <w:t xml:space="preserve"> homo existens sub mortali peccato derelinquitur ab angelo bono interim, Jer. 51[:9]: </w:t>
      </w:r>
      <w:r w:rsidRPr="00AB4575">
        <w:rPr>
          <w:rFonts w:ascii="Times New Roman" w:hAnsi="Times New Roman" w:cs="Times New Roman"/>
          <w:i/>
          <w:iCs/>
          <w:sz w:val="24"/>
          <w:szCs w:val="24"/>
        </w:rPr>
        <w:t>Curavimus</w:t>
      </w:r>
      <w:r w:rsidR="00AB4575" w:rsidRPr="00AB4575">
        <w:rPr>
          <w:rStyle w:val="EndnoteReference"/>
          <w:rFonts w:ascii="Times New Roman" w:hAnsi="Times New Roman" w:cs="Times New Roman"/>
          <w:i/>
          <w:iCs/>
          <w:sz w:val="24"/>
          <w:szCs w:val="24"/>
        </w:rPr>
        <w:endnoteReference w:id="3"/>
      </w:r>
      <w:r w:rsidRPr="00AB4575">
        <w:rPr>
          <w:rFonts w:ascii="Times New Roman" w:hAnsi="Times New Roman" w:cs="Times New Roman"/>
          <w:i/>
          <w:iCs/>
          <w:sz w:val="24"/>
          <w:szCs w:val="24"/>
        </w:rPr>
        <w:t xml:space="preserve"> Babilonem, </w:t>
      </w:r>
      <w:r w:rsidRPr="00AB4575">
        <w:rPr>
          <w:rFonts w:ascii="Times New Roman" w:hAnsi="Times New Roman" w:cs="Times New Roman"/>
          <w:sz w:val="24"/>
          <w:szCs w:val="24"/>
        </w:rPr>
        <w:t xml:space="preserve">quantum nobis est sicut angeli, secundum </w:t>
      </w:r>
      <w:r w:rsidRPr="00AB4575">
        <w:rPr>
          <w:rFonts w:ascii="Times New Roman" w:hAnsi="Times New Roman" w:cs="Times New Roman"/>
          <w:i/>
          <w:iCs/>
          <w:sz w:val="24"/>
          <w:szCs w:val="24"/>
        </w:rPr>
        <w:t>Glossam</w:t>
      </w:r>
      <w:r w:rsidRPr="00AB4575">
        <w:rPr>
          <w:rFonts w:ascii="Times New Roman" w:hAnsi="Times New Roman" w:cs="Times New Roman"/>
          <w:sz w:val="24"/>
          <w:szCs w:val="24"/>
        </w:rPr>
        <w:t xml:space="preserve"> ibi, </w:t>
      </w:r>
      <w:r w:rsidRPr="00AB4575">
        <w:rPr>
          <w:rFonts w:ascii="Times New Roman" w:hAnsi="Times New Roman" w:cs="Times New Roman"/>
          <w:i/>
          <w:iCs/>
          <w:sz w:val="24"/>
          <w:szCs w:val="24"/>
        </w:rPr>
        <w:t>et non est sanata, derelinquamus eam</w:t>
      </w:r>
      <w:r w:rsidRPr="00AB4575">
        <w:rPr>
          <w:rFonts w:ascii="Times New Roman" w:hAnsi="Times New Roman" w:cs="Times New Roman"/>
          <w:sz w:val="24"/>
          <w:szCs w:val="24"/>
        </w:rPr>
        <w:t xml:space="preserve">. </w:t>
      </w:r>
      <w:smartTag w:uri="urn:schemas-microsoft-com:office:smarttags" w:element="place">
        <w:smartTag w:uri="urn:schemas-microsoft-com:office:smarttags" w:element="country-region">
          <w:r w:rsidRPr="00AB4575">
            <w:rPr>
              <w:rFonts w:ascii="Times New Roman" w:hAnsi="Times New Roman" w:cs="Times New Roman"/>
              <w:sz w:val="24"/>
              <w:szCs w:val="24"/>
            </w:rPr>
            <w:t>Nam</w:t>
          </w:r>
        </w:smartTag>
      </w:smartTag>
      <w:r w:rsidRPr="00AB4575">
        <w:rPr>
          <w:rFonts w:ascii="Times New Roman" w:hAnsi="Times New Roman" w:cs="Times New Roman"/>
          <w:sz w:val="24"/>
          <w:szCs w:val="24"/>
        </w:rPr>
        <w:t xml:space="preserve"> homo peccans est in vili statu quia seruit diabolo, Rom. 6[:16]: </w:t>
      </w:r>
      <w:r w:rsidRPr="00AB4575">
        <w:rPr>
          <w:rFonts w:ascii="Times New Roman" w:hAnsi="Times New Roman" w:cs="Times New Roman"/>
          <w:i/>
          <w:iCs/>
          <w:sz w:val="24"/>
          <w:szCs w:val="24"/>
        </w:rPr>
        <w:t>Serui estis cui obedistis</w:t>
      </w:r>
      <w:r w:rsidRPr="00AB4575">
        <w:rPr>
          <w:rFonts w:ascii="Times New Roman" w:hAnsi="Times New Roman" w:cs="Times New Roman"/>
          <w:sz w:val="24"/>
          <w:szCs w:val="24"/>
        </w:rPr>
        <w:t xml:space="preserve"> et sic viliorem omni creatura. Set de homine in statu innocencie existente dicitur Eccli. 26[:20]: </w:t>
      </w:r>
      <w:r w:rsidRPr="00AB4575">
        <w:rPr>
          <w:rFonts w:ascii="Times New Roman" w:hAnsi="Times New Roman" w:cs="Times New Roman"/>
          <w:i/>
          <w:iCs/>
          <w:sz w:val="24"/>
          <w:szCs w:val="24"/>
        </w:rPr>
        <w:t>Non est digna ponderacio continentis anime</w:t>
      </w:r>
      <w:r w:rsidRPr="00AB4575">
        <w:rPr>
          <w:rFonts w:ascii="Times New Roman" w:hAnsi="Times New Roman" w:cs="Times New Roman"/>
          <w:sz w:val="24"/>
          <w:szCs w:val="24"/>
        </w:rPr>
        <w:t xml:space="preserve">. </w:t>
      </w:r>
    </w:p>
    <w:p w14:paraId="0859330F" w14:textId="77777777" w:rsidR="00B01270" w:rsidRPr="00AB4575" w:rsidRDefault="00B01270" w:rsidP="00C3560F">
      <w:pPr>
        <w:spacing w:line="480" w:lineRule="auto"/>
        <w:rPr>
          <w:rFonts w:ascii="Times New Roman" w:hAnsi="Times New Roman" w:cs="Times New Roman"/>
          <w:sz w:val="24"/>
          <w:szCs w:val="24"/>
        </w:rPr>
      </w:pPr>
      <w:r w:rsidRPr="00AB4575">
        <w:rPr>
          <w:rFonts w:ascii="Times New Roman" w:hAnsi="Times New Roman" w:cs="Times New Roman"/>
          <w:sz w:val="24"/>
          <w:szCs w:val="24"/>
        </w:rPr>
        <w:t xml:space="preserve">¶ De homine in statu culpe, dicitur illud Prou. 6[:26]: </w:t>
      </w:r>
      <w:r w:rsidRPr="00AB4575">
        <w:rPr>
          <w:rFonts w:ascii="Times New Roman" w:hAnsi="Times New Roman" w:cs="Times New Roman"/>
          <w:i/>
          <w:iCs/>
          <w:sz w:val="24"/>
          <w:szCs w:val="24"/>
        </w:rPr>
        <w:t>Precium scorti vix vnius panis.</w:t>
      </w:r>
      <w:r w:rsidRPr="00AB4575">
        <w:rPr>
          <w:rFonts w:ascii="Times New Roman" w:hAnsi="Times New Roman" w:cs="Times New Roman"/>
          <w:sz w:val="24"/>
          <w:szCs w:val="24"/>
        </w:rPr>
        <w:t xml:space="preserve"> Set cum homo penitet melioratur sua condicio et statim angelus bonus ad eum accedit, Matt. 4[:11]: </w:t>
      </w:r>
      <w:r w:rsidRPr="00AB4575">
        <w:rPr>
          <w:rFonts w:ascii="Times New Roman" w:hAnsi="Times New Roman" w:cs="Times New Roman"/>
          <w:i/>
          <w:iCs/>
          <w:sz w:val="24"/>
          <w:szCs w:val="24"/>
        </w:rPr>
        <w:t>Tunc reliquit eum diabolus; et angeli accesserunt et ministrabant ei.</w:t>
      </w:r>
      <w:r w:rsidRPr="00AB4575">
        <w:rPr>
          <w:rFonts w:ascii="Times New Roman" w:hAnsi="Times New Roman" w:cs="Times New Roman"/>
          <w:sz w:val="24"/>
          <w:szCs w:val="24"/>
        </w:rPr>
        <w:t xml:space="preserve"> Propter iam dicta angeli dicuntur prouidi speculatores. Sunt, enim, vigiles circumspeccione, custodes guberancione, messores extirpacione. /f. 6rb/ </w:t>
      </w:r>
    </w:p>
    <w:sectPr w:rsidR="00B01270" w:rsidRPr="00AB4575" w:rsidSect="00E348A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EF050" w14:textId="77777777" w:rsidR="00511761" w:rsidRDefault="00511761" w:rsidP="00A46ECA">
      <w:pPr>
        <w:spacing w:after="0" w:line="240" w:lineRule="auto"/>
      </w:pPr>
      <w:r>
        <w:separator/>
      </w:r>
    </w:p>
  </w:endnote>
  <w:endnote w:type="continuationSeparator" w:id="0">
    <w:p w14:paraId="315B8082" w14:textId="77777777" w:rsidR="00511761" w:rsidRDefault="00511761" w:rsidP="00A46ECA">
      <w:pPr>
        <w:spacing w:after="0" w:line="240" w:lineRule="auto"/>
      </w:pPr>
      <w:r>
        <w:continuationSeparator/>
      </w:r>
    </w:p>
  </w:endnote>
  <w:endnote w:id="1">
    <w:p w14:paraId="56D85908" w14:textId="5B732864" w:rsidR="00AB4575" w:rsidRPr="00AB4575" w:rsidRDefault="00AB4575">
      <w:pPr>
        <w:pStyle w:val="EndnoteText"/>
        <w:rPr>
          <w:rFonts w:ascii="Times New Roman" w:hAnsi="Times New Roman" w:cs="Times New Roman"/>
          <w:sz w:val="24"/>
          <w:szCs w:val="24"/>
        </w:rPr>
      </w:pPr>
      <w:r w:rsidRPr="00AB4575">
        <w:rPr>
          <w:rStyle w:val="EndnoteReference"/>
          <w:rFonts w:ascii="Times New Roman" w:hAnsi="Times New Roman" w:cs="Times New Roman"/>
          <w:sz w:val="24"/>
          <w:szCs w:val="24"/>
        </w:rPr>
        <w:endnoteRef/>
      </w:r>
      <w:r w:rsidRPr="00AB4575">
        <w:rPr>
          <w:rFonts w:ascii="Times New Roman" w:hAnsi="Times New Roman" w:cs="Times New Roman"/>
          <w:sz w:val="24"/>
          <w:szCs w:val="24"/>
        </w:rPr>
        <w:t xml:space="preserve">  </w:t>
      </w:r>
      <w:proofErr w:type="gramStart"/>
      <w:r w:rsidRPr="00AB4575">
        <w:rPr>
          <w:rFonts w:ascii="Times New Roman" w:hAnsi="Times New Roman" w:cs="Times New Roman"/>
          <w:sz w:val="24"/>
          <w:szCs w:val="24"/>
        </w:rPr>
        <w:t>requiescendi</w:t>
      </w:r>
      <w:r w:rsidRPr="00AB4575">
        <w:rPr>
          <w:rFonts w:ascii="Times New Roman" w:hAnsi="Times New Roman" w:cs="Times New Roman"/>
          <w:sz w:val="24"/>
          <w:szCs w:val="24"/>
        </w:rPr>
        <w:t xml:space="preserve"> ]</w:t>
      </w:r>
      <w:proofErr w:type="gramEnd"/>
      <w:r w:rsidRPr="00AB4575">
        <w:rPr>
          <w:rFonts w:ascii="Times New Roman" w:hAnsi="Times New Roman" w:cs="Times New Roman"/>
          <w:sz w:val="24"/>
          <w:szCs w:val="24"/>
        </w:rPr>
        <w:t xml:space="preserve"> </w:t>
      </w:r>
      <w:r w:rsidRPr="00AB4575">
        <w:rPr>
          <w:rFonts w:ascii="Times New Roman" w:hAnsi="Times New Roman" w:cs="Times New Roman"/>
          <w:i/>
          <w:iCs/>
          <w:sz w:val="24"/>
          <w:szCs w:val="24"/>
        </w:rPr>
        <w:t>add</w:t>
      </w:r>
      <w:r w:rsidRPr="00AB4575">
        <w:rPr>
          <w:rFonts w:ascii="Times New Roman" w:hAnsi="Times New Roman" w:cs="Times New Roman"/>
          <w:sz w:val="24"/>
          <w:szCs w:val="24"/>
        </w:rPr>
        <w:t xml:space="preserve">. </w:t>
      </w:r>
      <w:r w:rsidRPr="00AB4575">
        <w:rPr>
          <w:rFonts w:ascii="Times New Roman" w:hAnsi="Times New Roman" w:cs="Times New Roman"/>
          <w:strike/>
          <w:sz w:val="24"/>
          <w:szCs w:val="24"/>
        </w:rPr>
        <w:t>eternitatem</w:t>
      </w:r>
      <w:r w:rsidRPr="00AB4575">
        <w:rPr>
          <w:rFonts w:ascii="Times New Roman" w:hAnsi="Times New Roman" w:cs="Times New Roman"/>
          <w:sz w:val="24"/>
          <w:szCs w:val="24"/>
        </w:rPr>
        <w:t xml:space="preserve"> F.128.</w:t>
      </w:r>
    </w:p>
    <w:p w14:paraId="6BE17073" w14:textId="77777777" w:rsidR="00AB4575" w:rsidRPr="00AB4575" w:rsidRDefault="00AB4575">
      <w:pPr>
        <w:pStyle w:val="EndnoteText"/>
        <w:rPr>
          <w:rFonts w:ascii="Times New Roman" w:hAnsi="Times New Roman" w:cs="Times New Roman"/>
          <w:sz w:val="24"/>
          <w:szCs w:val="24"/>
        </w:rPr>
      </w:pPr>
      <w:bookmarkStart w:id="2" w:name="_GoBack"/>
      <w:bookmarkEnd w:id="2"/>
    </w:p>
  </w:endnote>
  <w:endnote w:id="2">
    <w:p w14:paraId="70EF969E" w14:textId="4F9FA373" w:rsidR="00AB4575" w:rsidRPr="00AB4575" w:rsidRDefault="00AB4575">
      <w:pPr>
        <w:pStyle w:val="EndnoteText"/>
        <w:rPr>
          <w:rFonts w:ascii="Times New Roman" w:hAnsi="Times New Roman" w:cs="Times New Roman"/>
          <w:sz w:val="24"/>
          <w:szCs w:val="24"/>
        </w:rPr>
      </w:pPr>
      <w:r w:rsidRPr="00AB4575">
        <w:rPr>
          <w:rStyle w:val="EndnoteReference"/>
          <w:rFonts w:ascii="Times New Roman" w:hAnsi="Times New Roman" w:cs="Times New Roman"/>
          <w:sz w:val="24"/>
          <w:szCs w:val="24"/>
        </w:rPr>
        <w:endnoteRef/>
      </w:r>
      <w:r w:rsidRPr="00AB4575">
        <w:rPr>
          <w:rFonts w:ascii="Times New Roman" w:hAnsi="Times New Roman" w:cs="Times New Roman"/>
          <w:sz w:val="24"/>
          <w:szCs w:val="24"/>
        </w:rPr>
        <w:t xml:space="preserve"> </w:t>
      </w:r>
      <w:proofErr w:type="gramStart"/>
      <w:r w:rsidRPr="00AB4575">
        <w:rPr>
          <w:rFonts w:ascii="Times New Roman" w:hAnsi="Times New Roman" w:cs="Times New Roman"/>
          <w:sz w:val="24"/>
          <w:szCs w:val="24"/>
        </w:rPr>
        <w:t>istum</w:t>
      </w:r>
      <w:r w:rsidRPr="00AB4575">
        <w:rPr>
          <w:rFonts w:ascii="Times New Roman" w:hAnsi="Times New Roman" w:cs="Times New Roman"/>
          <w:i/>
          <w:iCs/>
          <w:sz w:val="24"/>
          <w:szCs w:val="24"/>
        </w:rPr>
        <w:t xml:space="preserve"> </w:t>
      </w:r>
      <w:r w:rsidRPr="00AB4575">
        <w:rPr>
          <w:rFonts w:ascii="Times New Roman" w:hAnsi="Times New Roman" w:cs="Times New Roman"/>
          <w:sz w:val="24"/>
          <w:szCs w:val="24"/>
        </w:rPr>
        <w:t>]</w:t>
      </w:r>
      <w:proofErr w:type="gramEnd"/>
      <w:r w:rsidRPr="00AB4575">
        <w:rPr>
          <w:rFonts w:ascii="Times New Roman" w:hAnsi="Times New Roman" w:cs="Times New Roman"/>
          <w:sz w:val="24"/>
          <w:szCs w:val="24"/>
        </w:rPr>
        <w:t xml:space="preserve"> </w:t>
      </w:r>
      <w:r w:rsidRPr="00AB4575">
        <w:rPr>
          <w:rFonts w:ascii="Times New Roman" w:hAnsi="Times New Roman" w:cs="Times New Roman"/>
          <w:i/>
          <w:iCs/>
          <w:sz w:val="24"/>
          <w:szCs w:val="24"/>
        </w:rPr>
        <w:t>add</w:t>
      </w:r>
      <w:r w:rsidRPr="00AB4575">
        <w:rPr>
          <w:rFonts w:ascii="Times New Roman" w:hAnsi="Times New Roman" w:cs="Times New Roman"/>
          <w:sz w:val="24"/>
          <w:szCs w:val="24"/>
        </w:rPr>
        <w:t xml:space="preserve">. </w:t>
      </w:r>
      <w:r w:rsidRPr="00AB4575">
        <w:rPr>
          <w:rFonts w:ascii="Times New Roman" w:hAnsi="Times New Roman" w:cs="Times New Roman"/>
          <w:strike/>
          <w:sz w:val="24"/>
          <w:szCs w:val="24"/>
        </w:rPr>
        <w:t>portant</w:t>
      </w:r>
      <w:r w:rsidRPr="00AB4575">
        <w:rPr>
          <w:rFonts w:ascii="Times New Roman" w:hAnsi="Times New Roman" w:cs="Times New Roman"/>
          <w:sz w:val="24"/>
          <w:szCs w:val="24"/>
        </w:rPr>
        <w:t xml:space="preserve"> F.128.</w:t>
      </w:r>
    </w:p>
    <w:p w14:paraId="3A4E4EF1" w14:textId="77777777" w:rsidR="00AB4575" w:rsidRPr="00AB4575" w:rsidRDefault="00AB4575">
      <w:pPr>
        <w:pStyle w:val="EndnoteText"/>
        <w:rPr>
          <w:rFonts w:ascii="Times New Roman" w:hAnsi="Times New Roman" w:cs="Times New Roman"/>
          <w:sz w:val="24"/>
          <w:szCs w:val="24"/>
        </w:rPr>
      </w:pPr>
    </w:p>
  </w:endnote>
  <w:endnote w:id="3">
    <w:p w14:paraId="49F791F0" w14:textId="7D41A8C3" w:rsidR="00AB4575" w:rsidRDefault="00AB4575">
      <w:pPr>
        <w:pStyle w:val="EndnoteText"/>
        <w:rPr>
          <w:rFonts w:ascii="Times New Roman" w:hAnsi="Times New Roman" w:cs="Times New Roman"/>
          <w:sz w:val="24"/>
          <w:szCs w:val="24"/>
        </w:rPr>
      </w:pPr>
      <w:r w:rsidRPr="00AB4575">
        <w:rPr>
          <w:rStyle w:val="EndnoteReference"/>
          <w:rFonts w:ascii="Times New Roman" w:hAnsi="Times New Roman" w:cs="Times New Roman"/>
          <w:sz w:val="24"/>
          <w:szCs w:val="24"/>
        </w:rPr>
        <w:endnoteRef/>
      </w:r>
      <w:r w:rsidRPr="00AB4575">
        <w:rPr>
          <w:rFonts w:ascii="Times New Roman" w:hAnsi="Times New Roman" w:cs="Times New Roman"/>
          <w:sz w:val="24"/>
          <w:szCs w:val="24"/>
        </w:rPr>
        <w:t xml:space="preserve"> </w:t>
      </w:r>
      <w:proofErr w:type="gramStart"/>
      <w:r w:rsidRPr="00AB4575">
        <w:rPr>
          <w:rFonts w:ascii="Times New Roman" w:hAnsi="Times New Roman" w:cs="Times New Roman"/>
          <w:sz w:val="24"/>
          <w:szCs w:val="24"/>
        </w:rPr>
        <w:t>Curavimus</w:t>
      </w:r>
      <w:r w:rsidRPr="00AB4575">
        <w:rPr>
          <w:rFonts w:ascii="Times New Roman" w:hAnsi="Times New Roman" w:cs="Times New Roman"/>
          <w:sz w:val="24"/>
          <w:szCs w:val="24"/>
        </w:rPr>
        <w:t xml:space="preserve"> ]</w:t>
      </w:r>
      <w:proofErr w:type="gramEnd"/>
      <w:r w:rsidRPr="00AB4575">
        <w:rPr>
          <w:rFonts w:ascii="Times New Roman" w:hAnsi="Times New Roman" w:cs="Times New Roman"/>
          <w:sz w:val="24"/>
          <w:szCs w:val="24"/>
        </w:rPr>
        <w:t xml:space="preserve"> </w:t>
      </w:r>
      <w:r w:rsidRPr="00AB4575">
        <w:rPr>
          <w:rFonts w:ascii="Times New Roman" w:hAnsi="Times New Roman" w:cs="Times New Roman"/>
          <w:i/>
          <w:iCs/>
          <w:sz w:val="24"/>
          <w:szCs w:val="24"/>
        </w:rPr>
        <w:t>corr.</w:t>
      </w:r>
      <w:r w:rsidRPr="00AB4575">
        <w:rPr>
          <w:rFonts w:ascii="Times New Roman" w:hAnsi="Times New Roman" w:cs="Times New Roman"/>
          <w:sz w:val="24"/>
          <w:szCs w:val="24"/>
        </w:rPr>
        <w:t xml:space="preserve"> </w:t>
      </w:r>
      <w:r w:rsidRPr="00AB4575">
        <w:rPr>
          <w:rFonts w:ascii="Times New Roman" w:hAnsi="Times New Roman" w:cs="Times New Roman"/>
          <w:sz w:val="24"/>
          <w:szCs w:val="24"/>
        </w:rPr>
        <w:t>curam modo</w:t>
      </w:r>
      <w:r w:rsidRPr="00AB4575">
        <w:rPr>
          <w:rFonts w:ascii="Times New Roman" w:hAnsi="Times New Roman" w:cs="Times New Roman"/>
          <w:sz w:val="24"/>
          <w:szCs w:val="24"/>
        </w:rPr>
        <w:t xml:space="preserve"> F.128.</w:t>
      </w:r>
    </w:p>
    <w:p w14:paraId="5AF4459D" w14:textId="77777777" w:rsidR="00AB4575" w:rsidRPr="00AB4575" w:rsidRDefault="00AB4575">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78F13" w14:textId="77777777" w:rsidR="00511761" w:rsidRDefault="00511761" w:rsidP="00A46ECA">
      <w:pPr>
        <w:spacing w:after="0" w:line="240" w:lineRule="auto"/>
      </w:pPr>
      <w:r>
        <w:separator/>
      </w:r>
    </w:p>
  </w:footnote>
  <w:footnote w:type="continuationSeparator" w:id="0">
    <w:p w14:paraId="246BB3D3" w14:textId="77777777" w:rsidR="00511761" w:rsidRDefault="00511761" w:rsidP="00A46E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savePreviewPicture/>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55AD"/>
    <w:rsid w:val="00007BCE"/>
    <w:rsid w:val="00015266"/>
    <w:rsid w:val="00031B4E"/>
    <w:rsid w:val="00050E7D"/>
    <w:rsid w:val="00070219"/>
    <w:rsid w:val="00080D78"/>
    <w:rsid w:val="000C0DCB"/>
    <w:rsid w:val="00171D2B"/>
    <w:rsid w:val="001C17B1"/>
    <w:rsid w:val="002255AD"/>
    <w:rsid w:val="002922D5"/>
    <w:rsid w:val="002B1BC7"/>
    <w:rsid w:val="002E32E3"/>
    <w:rsid w:val="002F766D"/>
    <w:rsid w:val="00324558"/>
    <w:rsid w:val="0034356A"/>
    <w:rsid w:val="0034445C"/>
    <w:rsid w:val="00346A31"/>
    <w:rsid w:val="00350CF9"/>
    <w:rsid w:val="00381368"/>
    <w:rsid w:val="003B6E4F"/>
    <w:rsid w:val="003C615A"/>
    <w:rsid w:val="003D1817"/>
    <w:rsid w:val="003F575F"/>
    <w:rsid w:val="004221C9"/>
    <w:rsid w:val="00511761"/>
    <w:rsid w:val="00543596"/>
    <w:rsid w:val="0055483D"/>
    <w:rsid w:val="00555294"/>
    <w:rsid w:val="00561255"/>
    <w:rsid w:val="0056775D"/>
    <w:rsid w:val="00574BA4"/>
    <w:rsid w:val="005B077A"/>
    <w:rsid w:val="005E450F"/>
    <w:rsid w:val="005F366B"/>
    <w:rsid w:val="005F3E24"/>
    <w:rsid w:val="006249F3"/>
    <w:rsid w:val="0064357A"/>
    <w:rsid w:val="00657017"/>
    <w:rsid w:val="00692EF7"/>
    <w:rsid w:val="006F0896"/>
    <w:rsid w:val="00724574"/>
    <w:rsid w:val="00725664"/>
    <w:rsid w:val="00734AC0"/>
    <w:rsid w:val="007431C6"/>
    <w:rsid w:val="00764E2A"/>
    <w:rsid w:val="007E0675"/>
    <w:rsid w:val="00894601"/>
    <w:rsid w:val="008A21F5"/>
    <w:rsid w:val="008A6FF4"/>
    <w:rsid w:val="008B38F0"/>
    <w:rsid w:val="008D518E"/>
    <w:rsid w:val="008E2EAB"/>
    <w:rsid w:val="00952620"/>
    <w:rsid w:val="009E1118"/>
    <w:rsid w:val="00A227B6"/>
    <w:rsid w:val="00A46ECA"/>
    <w:rsid w:val="00A6058D"/>
    <w:rsid w:val="00AB0CB5"/>
    <w:rsid w:val="00AB185B"/>
    <w:rsid w:val="00AB4575"/>
    <w:rsid w:val="00B01270"/>
    <w:rsid w:val="00B12BDB"/>
    <w:rsid w:val="00B25982"/>
    <w:rsid w:val="00B87989"/>
    <w:rsid w:val="00C00319"/>
    <w:rsid w:val="00C26162"/>
    <w:rsid w:val="00C3560F"/>
    <w:rsid w:val="00C35689"/>
    <w:rsid w:val="00C359CA"/>
    <w:rsid w:val="00C82B3F"/>
    <w:rsid w:val="00C91A8D"/>
    <w:rsid w:val="00D043E8"/>
    <w:rsid w:val="00D707D6"/>
    <w:rsid w:val="00DD03AB"/>
    <w:rsid w:val="00DD542D"/>
    <w:rsid w:val="00E23483"/>
    <w:rsid w:val="00E348AA"/>
    <w:rsid w:val="00E71A59"/>
    <w:rsid w:val="00E8210E"/>
    <w:rsid w:val="00E92B01"/>
    <w:rsid w:val="00EC1B28"/>
    <w:rsid w:val="00EC5D54"/>
    <w:rsid w:val="00FB6EA8"/>
    <w:rsid w:val="00FF10CF"/>
    <w:rsid w:val="00FF4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time"/>
  <w:shapeDefaults>
    <o:shapedefaults v:ext="edit" spidmax="1026"/>
    <o:shapelayout v:ext="edit">
      <o:idmap v:ext="edit" data="1"/>
    </o:shapelayout>
  </w:shapeDefaults>
  <w:decimalSymbol w:val="."/>
  <w:listSeparator w:val=","/>
  <w14:docId w14:val="55BD8C7C"/>
  <w15:docId w15:val="{7AFC27AC-565B-4076-A7B1-0E35BEE8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348AA"/>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A46ECA"/>
    <w:pPr>
      <w:spacing w:after="0" w:line="240" w:lineRule="auto"/>
    </w:pPr>
    <w:rPr>
      <w:sz w:val="20"/>
      <w:szCs w:val="20"/>
    </w:rPr>
  </w:style>
  <w:style w:type="character" w:customStyle="1" w:styleId="EndnoteTextChar">
    <w:name w:val="Endnote Text Char"/>
    <w:link w:val="EndnoteText"/>
    <w:uiPriority w:val="99"/>
    <w:semiHidden/>
    <w:rsid w:val="00A46ECA"/>
    <w:rPr>
      <w:sz w:val="20"/>
      <w:szCs w:val="20"/>
    </w:rPr>
  </w:style>
  <w:style w:type="character" w:styleId="EndnoteReference">
    <w:name w:val="endnote reference"/>
    <w:uiPriority w:val="99"/>
    <w:semiHidden/>
    <w:rsid w:val="00A46ECA"/>
    <w:rPr>
      <w:vertAlign w:val="superscript"/>
    </w:rPr>
  </w:style>
  <w:style w:type="paragraph" w:styleId="NormalWeb">
    <w:name w:val="Normal (Web)"/>
    <w:basedOn w:val="Normal"/>
    <w:uiPriority w:val="99"/>
    <w:semiHidden/>
    <w:rsid w:val="007431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
    <w:name w:val="ref"/>
    <w:basedOn w:val="DefaultParagraphFont"/>
    <w:uiPriority w:val="99"/>
    <w:rsid w:val="007431C6"/>
  </w:style>
  <w:style w:type="paragraph" w:styleId="BalloonText">
    <w:name w:val="Balloon Text"/>
    <w:basedOn w:val="Normal"/>
    <w:link w:val="BalloonTextChar"/>
    <w:uiPriority w:val="99"/>
    <w:semiHidden/>
    <w:rsid w:val="005E450F"/>
    <w:rPr>
      <w:rFonts w:ascii="Tahoma" w:hAnsi="Tahoma" w:cs="Tahoma"/>
      <w:sz w:val="16"/>
      <w:szCs w:val="16"/>
    </w:rPr>
  </w:style>
  <w:style w:type="character" w:customStyle="1" w:styleId="BalloonTextChar">
    <w:name w:val="Balloon Text Char"/>
    <w:link w:val="BalloonText"/>
    <w:uiPriority w:val="99"/>
    <w:semiHidden/>
    <w:rsid w:val="00AC6073"/>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278211">
      <w:marLeft w:val="0"/>
      <w:marRight w:val="0"/>
      <w:marTop w:val="0"/>
      <w:marBottom w:val="0"/>
      <w:divBdr>
        <w:top w:val="none" w:sz="0" w:space="0" w:color="auto"/>
        <w:left w:val="none" w:sz="0" w:space="0" w:color="auto"/>
        <w:bottom w:val="none" w:sz="0" w:space="0" w:color="auto"/>
        <w:right w:val="none" w:sz="0" w:space="0" w:color="auto"/>
      </w:divBdr>
      <w:divsChild>
        <w:div w:id="1450278215">
          <w:marLeft w:val="0"/>
          <w:marRight w:val="0"/>
          <w:marTop w:val="0"/>
          <w:marBottom w:val="0"/>
          <w:divBdr>
            <w:top w:val="none" w:sz="0" w:space="0" w:color="auto"/>
            <w:left w:val="none" w:sz="0" w:space="0" w:color="auto"/>
            <w:bottom w:val="none" w:sz="0" w:space="0" w:color="auto"/>
            <w:right w:val="none" w:sz="0" w:space="0" w:color="auto"/>
          </w:divBdr>
          <w:divsChild>
            <w:div w:id="1450278214">
              <w:marLeft w:val="0"/>
              <w:marRight w:val="0"/>
              <w:marTop w:val="0"/>
              <w:marBottom w:val="0"/>
              <w:divBdr>
                <w:top w:val="none" w:sz="0" w:space="0" w:color="auto"/>
                <w:left w:val="single" w:sz="6" w:space="0" w:color="666699"/>
                <w:bottom w:val="none" w:sz="0" w:space="0" w:color="auto"/>
                <w:right w:val="none" w:sz="0" w:space="0" w:color="auto"/>
              </w:divBdr>
            </w:div>
          </w:divsChild>
        </w:div>
      </w:divsChild>
    </w:div>
    <w:div w:id="1450278216">
      <w:marLeft w:val="0"/>
      <w:marRight w:val="0"/>
      <w:marTop w:val="0"/>
      <w:marBottom w:val="0"/>
      <w:divBdr>
        <w:top w:val="none" w:sz="0" w:space="0" w:color="auto"/>
        <w:left w:val="none" w:sz="0" w:space="0" w:color="auto"/>
        <w:bottom w:val="none" w:sz="0" w:space="0" w:color="auto"/>
        <w:right w:val="none" w:sz="0" w:space="0" w:color="auto"/>
      </w:divBdr>
      <w:divsChild>
        <w:div w:id="1450278213">
          <w:marLeft w:val="0"/>
          <w:marRight w:val="0"/>
          <w:marTop w:val="0"/>
          <w:marBottom w:val="0"/>
          <w:divBdr>
            <w:top w:val="none" w:sz="0" w:space="0" w:color="auto"/>
            <w:left w:val="none" w:sz="0" w:space="0" w:color="auto"/>
            <w:bottom w:val="none" w:sz="0" w:space="0" w:color="auto"/>
            <w:right w:val="none" w:sz="0" w:space="0" w:color="auto"/>
          </w:divBdr>
          <w:divsChild>
            <w:div w:id="1450278212">
              <w:marLeft w:val="0"/>
              <w:marRight w:val="0"/>
              <w:marTop w:val="0"/>
              <w:marBottom w:val="0"/>
              <w:divBdr>
                <w:top w:val="none" w:sz="0" w:space="0" w:color="auto"/>
                <w:left w:val="single" w:sz="6" w:space="0" w:color="666699"/>
                <w:bottom w:val="none" w:sz="0" w:space="0" w:color="auto"/>
                <w:right w:val="none" w:sz="0" w:space="0" w:color="auto"/>
              </w:divBdr>
            </w:div>
          </w:divsChild>
        </w:div>
      </w:divsChild>
    </w:div>
    <w:div w:id="1450278222">
      <w:marLeft w:val="0"/>
      <w:marRight w:val="0"/>
      <w:marTop w:val="0"/>
      <w:marBottom w:val="0"/>
      <w:divBdr>
        <w:top w:val="none" w:sz="0" w:space="0" w:color="auto"/>
        <w:left w:val="none" w:sz="0" w:space="0" w:color="auto"/>
        <w:bottom w:val="none" w:sz="0" w:space="0" w:color="auto"/>
        <w:right w:val="none" w:sz="0" w:space="0" w:color="auto"/>
      </w:divBdr>
      <w:divsChild>
        <w:div w:id="1450278227">
          <w:marLeft w:val="0"/>
          <w:marRight w:val="0"/>
          <w:marTop w:val="0"/>
          <w:marBottom w:val="0"/>
          <w:divBdr>
            <w:top w:val="none" w:sz="0" w:space="0" w:color="auto"/>
            <w:left w:val="none" w:sz="0" w:space="0" w:color="auto"/>
            <w:bottom w:val="none" w:sz="0" w:space="0" w:color="auto"/>
            <w:right w:val="none" w:sz="0" w:space="0" w:color="auto"/>
          </w:divBdr>
          <w:divsChild>
            <w:div w:id="1450278239">
              <w:marLeft w:val="0"/>
              <w:marRight w:val="0"/>
              <w:marTop w:val="0"/>
              <w:marBottom w:val="0"/>
              <w:divBdr>
                <w:top w:val="none" w:sz="0" w:space="0" w:color="auto"/>
                <w:left w:val="none" w:sz="0" w:space="0" w:color="auto"/>
                <w:bottom w:val="none" w:sz="0" w:space="0" w:color="auto"/>
                <w:right w:val="none" w:sz="0" w:space="0" w:color="auto"/>
              </w:divBdr>
              <w:divsChild>
                <w:div w:id="1450278221">
                  <w:marLeft w:val="0"/>
                  <w:marRight w:val="0"/>
                  <w:marTop w:val="0"/>
                  <w:marBottom w:val="0"/>
                  <w:divBdr>
                    <w:top w:val="none" w:sz="0" w:space="0" w:color="auto"/>
                    <w:left w:val="none" w:sz="0" w:space="0" w:color="auto"/>
                    <w:bottom w:val="none" w:sz="0" w:space="0" w:color="auto"/>
                    <w:right w:val="none" w:sz="0" w:space="0" w:color="auto"/>
                  </w:divBdr>
                  <w:divsChild>
                    <w:div w:id="1450278230">
                      <w:marLeft w:val="0"/>
                      <w:marRight w:val="0"/>
                      <w:marTop w:val="0"/>
                      <w:marBottom w:val="0"/>
                      <w:divBdr>
                        <w:top w:val="none" w:sz="0" w:space="0" w:color="auto"/>
                        <w:left w:val="none" w:sz="0" w:space="0" w:color="auto"/>
                        <w:bottom w:val="none" w:sz="0" w:space="0" w:color="auto"/>
                        <w:right w:val="none" w:sz="0" w:space="0" w:color="auto"/>
                      </w:divBdr>
                      <w:divsChild>
                        <w:div w:id="1450278225">
                          <w:marLeft w:val="0"/>
                          <w:marRight w:val="0"/>
                          <w:marTop w:val="0"/>
                          <w:marBottom w:val="0"/>
                          <w:divBdr>
                            <w:top w:val="none" w:sz="0" w:space="0" w:color="auto"/>
                            <w:left w:val="none" w:sz="0" w:space="0" w:color="auto"/>
                            <w:bottom w:val="none" w:sz="0" w:space="0" w:color="auto"/>
                            <w:right w:val="none" w:sz="0" w:space="0" w:color="auto"/>
                          </w:divBdr>
                          <w:divsChild>
                            <w:div w:id="1450278235">
                              <w:marLeft w:val="0"/>
                              <w:marRight w:val="0"/>
                              <w:marTop w:val="0"/>
                              <w:marBottom w:val="0"/>
                              <w:divBdr>
                                <w:top w:val="none" w:sz="0" w:space="0" w:color="auto"/>
                                <w:left w:val="none" w:sz="0" w:space="0" w:color="auto"/>
                                <w:bottom w:val="none" w:sz="0" w:space="0" w:color="auto"/>
                                <w:right w:val="none" w:sz="0" w:space="0" w:color="auto"/>
                              </w:divBdr>
                              <w:divsChild>
                                <w:div w:id="1450278233">
                                  <w:marLeft w:val="0"/>
                                  <w:marRight w:val="0"/>
                                  <w:marTop w:val="0"/>
                                  <w:marBottom w:val="0"/>
                                  <w:divBdr>
                                    <w:top w:val="none" w:sz="0" w:space="0" w:color="auto"/>
                                    <w:left w:val="none" w:sz="0" w:space="0" w:color="auto"/>
                                    <w:bottom w:val="none" w:sz="0" w:space="0" w:color="auto"/>
                                    <w:right w:val="none" w:sz="0" w:space="0" w:color="auto"/>
                                  </w:divBdr>
                                  <w:divsChild>
                                    <w:div w:id="1450278224">
                                      <w:marLeft w:val="0"/>
                                      <w:marRight w:val="0"/>
                                      <w:marTop w:val="0"/>
                                      <w:marBottom w:val="0"/>
                                      <w:divBdr>
                                        <w:top w:val="none" w:sz="0" w:space="0" w:color="auto"/>
                                        <w:left w:val="none" w:sz="0" w:space="0" w:color="auto"/>
                                        <w:bottom w:val="none" w:sz="0" w:space="0" w:color="auto"/>
                                        <w:right w:val="none" w:sz="0" w:space="0" w:color="auto"/>
                                      </w:divBdr>
                                      <w:divsChild>
                                        <w:div w:id="1450278220">
                                          <w:marLeft w:val="0"/>
                                          <w:marRight w:val="0"/>
                                          <w:marTop w:val="0"/>
                                          <w:marBottom w:val="0"/>
                                          <w:divBdr>
                                            <w:top w:val="none" w:sz="0" w:space="0" w:color="auto"/>
                                            <w:left w:val="none" w:sz="0" w:space="0" w:color="auto"/>
                                            <w:bottom w:val="none" w:sz="0" w:space="0" w:color="auto"/>
                                            <w:right w:val="none" w:sz="0" w:space="0" w:color="auto"/>
                                          </w:divBdr>
                                          <w:divsChild>
                                            <w:div w:id="1450278217">
                                              <w:marLeft w:val="0"/>
                                              <w:marRight w:val="0"/>
                                              <w:marTop w:val="0"/>
                                              <w:marBottom w:val="0"/>
                                              <w:divBdr>
                                                <w:top w:val="none" w:sz="0" w:space="0" w:color="auto"/>
                                                <w:left w:val="none" w:sz="0" w:space="0" w:color="auto"/>
                                                <w:bottom w:val="none" w:sz="0" w:space="0" w:color="auto"/>
                                                <w:right w:val="none" w:sz="0" w:space="0" w:color="auto"/>
                                              </w:divBdr>
                                              <w:divsChild>
                                                <w:div w:id="1450278219">
                                                  <w:marLeft w:val="0"/>
                                                  <w:marRight w:val="0"/>
                                                  <w:marTop w:val="0"/>
                                                  <w:marBottom w:val="0"/>
                                                  <w:divBdr>
                                                    <w:top w:val="none" w:sz="0" w:space="0" w:color="auto"/>
                                                    <w:left w:val="none" w:sz="0" w:space="0" w:color="auto"/>
                                                    <w:bottom w:val="none" w:sz="0" w:space="0" w:color="auto"/>
                                                    <w:right w:val="none" w:sz="0" w:space="0" w:color="auto"/>
                                                  </w:divBdr>
                                                  <w:divsChild>
                                                    <w:div w:id="1450278237">
                                                      <w:marLeft w:val="0"/>
                                                      <w:marRight w:val="0"/>
                                                      <w:marTop w:val="0"/>
                                                      <w:marBottom w:val="0"/>
                                                      <w:divBdr>
                                                        <w:top w:val="none" w:sz="0" w:space="0" w:color="auto"/>
                                                        <w:left w:val="none" w:sz="0" w:space="0" w:color="auto"/>
                                                        <w:bottom w:val="none" w:sz="0" w:space="0" w:color="auto"/>
                                                        <w:right w:val="none" w:sz="0" w:space="0" w:color="auto"/>
                                                      </w:divBdr>
                                                      <w:divsChild>
                                                        <w:div w:id="1450278232">
                                                          <w:marLeft w:val="0"/>
                                                          <w:marRight w:val="0"/>
                                                          <w:marTop w:val="0"/>
                                                          <w:marBottom w:val="0"/>
                                                          <w:divBdr>
                                                            <w:top w:val="none" w:sz="0" w:space="0" w:color="auto"/>
                                                            <w:left w:val="none" w:sz="0" w:space="0" w:color="auto"/>
                                                            <w:bottom w:val="none" w:sz="0" w:space="0" w:color="auto"/>
                                                            <w:right w:val="none" w:sz="0" w:space="0" w:color="auto"/>
                                                          </w:divBdr>
                                                          <w:divsChild>
                                                            <w:div w:id="1450278226">
                                                              <w:marLeft w:val="0"/>
                                                              <w:marRight w:val="0"/>
                                                              <w:marTop w:val="0"/>
                                                              <w:marBottom w:val="0"/>
                                                              <w:divBdr>
                                                                <w:top w:val="none" w:sz="0" w:space="0" w:color="auto"/>
                                                                <w:left w:val="none" w:sz="0" w:space="0" w:color="auto"/>
                                                                <w:bottom w:val="none" w:sz="0" w:space="0" w:color="auto"/>
                                                                <w:right w:val="none" w:sz="0" w:space="0" w:color="auto"/>
                                                              </w:divBdr>
                                                              <w:divsChild>
                                                                <w:div w:id="1450278229">
                                                                  <w:marLeft w:val="0"/>
                                                                  <w:marRight w:val="0"/>
                                                                  <w:marTop w:val="0"/>
                                                                  <w:marBottom w:val="0"/>
                                                                  <w:divBdr>
                                                                    <w:top w:val="none" w:sz="0" w:space="0" w:color="auto"/>
                                                                    <w:left w:val="none" w:sz="0" w:space="0" w:color="auto"/>
                                                                    <w:bottom w:val="none" w:sz="0" w:space="0" w:color="auto"/>
                                                                    <w:right w:val="none" w:sz="0" w:space="0" w:color="auto"/>
                                                                  </w:divBdr>
                                                                  <w:divsChild>
                                                                    <w:div w:id="1450278236">
                                                                      <w:marLeft w:val="0"/>
                                                                      <w:marRight w:val="0"/>
                                                                      <w:marTop w:val="0"/>
                                                                      <w:marBottom w:val="0"/>
                                                                      <w:divBdr>
                                                                        <w:top w:val="none" w:sz="0" w:space="0" w:color="auto"/>
                                                                        <w:left w:val="none" w:sz="0" w:space="0" w:color="auto"/>
                                                                        <w:bottom w:val="none" w:sz="0" w:space="0" w:color="auto"/>
                                                                        <w:right w:val="none" w:sz="0" w:space="0" w:color="auto"/>
                                                                      </w:divBdr>
                                                                      <w:divsChild>
                                                                        <w:div w:id="1450278228">
                                                                          <w:marLeft w:val="0"/>
                                                                          <w:marRight w:val="0"/>
                                                                          <w:marTop w:val="0"/>
                                                                          <w:marBottom w:val="0"/>
                                                                          <w:divBdr>
                                                                            <w:top w:val="none" w:sz="0" w:space="0" w:color="auto"/>
                                                                            <w:left w:val="none" w:sz="0" w:space="0" w:color="auto"/>
                                                                            <w:bottom w:val="none" w:sz="0" w:space="0" w:color="auto"/>
                                                                            <w:right w:val="none" w:sz="0" w:space="0" w:color="auto"/>
                                                                          </w:divBdr>
                                                                          <w:divsChild>
                                                                            <w:div w:id="1450278223">
                                                                              <w:marLeft w:val="0"/>
                                                                              <w:marRight w:val="0"/>
                                                                              <w:marTop w:val="0"/>
                                                                              <w:marBottom w:val="0"/>
                                                                              <w:divBdr>
                                                                                <w:top w:val="none" w:sz="0" w:space="0" w:color="auto"/>
                                                                                <w:left w:val="none" w:sz="0" w:space="0" w:color="auto"/>
                                                                                <w:bottom w:val="none" w:sz="0" w:space="0" w:color="auto"/>
                                                                                <w:right w:val="none" w:sz="0" w:space="0" w:color="auto"/>
                                                                              </w:divBdr>
                                                                              <w:divsChild>
                                                                                <w:div w:id="1450278234">
                                                                                  <w:marLeft w:val="0"/>
                                                                                  <w:marRight w:val="0"/>
                                                                                  <w:marTop w:val="0"/>
                                                                                  <w:marBottom w:val="0"/>
                                                                                  <w:divBdr>
                                                                                    <w:top w:val="none" w:sz="0" w:space="0" w:color="auto"/>
                                                                                    <w:left w:val="none" w:sz="0" w:space="0" w:color="auto"/>
                                                                                    <w:bottom w:val="none" w:sz="0" w:space="0" w:color="auto"/>
                                                                                    <w:right w:val="none" w:sz="0" w:space="0" w:color="auto"/>
                                                                                  </w:divBdr>
                                                                                  <w:divsChild>
                                                                                    <w:div w:id="1450278218">
                                                                                      <w:marLeft w:val="0"/>
                                                                                      <w:marRight w:val="0"/>
                                                                                      <w:marTop w:val="0"/>
                                                                                      <w:marBottom w:val="0"/>
                                                                                      <w:divBdr>
                                                                                        <w:top w:val="none" w:sz="0" w:space="0" w:color="auto"/>
                                                                                        <w:left w:val="none" w:sz="0" w:space="0" w:color="auto"/>
                                                                                        <w:bottom w:val="none" w:sz="0" w:space="0" w:color="auto"/>
                                                                                        <w:right w:val="none" w:sz="0" w:space="0" w:color="auto"/>
                                                                                      </w:divBdr>
                                                                                    </w:div>
                                                                                    <w:div w:id="1450278231">
                                                                                      <w:marLeft w:val="0"/>
                                                                                      <w:marRight w:val="0"/>
                                                                                      <w:marTop w:val="0"/>
                                                                                      <w:marBottom w:val="0"/>
                                                                                      <w:divBdr>
                                                                                        <w:top w:val="none" w:sz="0" w:space="0" w:color="auto"/>
                                                                                        <w:left w:val="none" w:sz="0" w:space="0" w:color="auto"/>
                                                                                        <w:bottom w:val="none" w:sz="0" w:space="0" w:color="auto"/>
                                                                                        <w:right w:val="none" w:sz="0" w:space="0" w:color="auto"/>
                                                                                      </w:divBdr>
                                                                                    </w:div>
                                                                                    <w:div w:id="14502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68C0A59-EEAD-45A6-AF83-56FBB8A15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[16] Angelus</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Angelus</dc:title>
  <dc:subject/>
  <dc:creator>Eugene Crook</dc:creator>
  <cp:keywords/>
  <dc:description/>
  <cp:lastModifiedBy>Eugene Crook</cp:lastModifiedBy>
  <cp:revision>4</cp:revision>
  <cp:lastPrinted>2018-12-21T20:48:00Z</cp:lastPrinted>
  <dcterms:created xsi:type="dcterms:W3CDTF">2020-07-01T20:13:00Z</dcterms:created>
  <dcterms:modified xsi:type="dcterms:W3CDTF">2020-07-01T20:46:00Z</dcterms:modified>
</cp:coreProperties>
</file>