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1F949" w14:textId="77777777" w:rsidR="002D4C3D" w:rsidRPr="00565642" w:rsidRDefault="00B5772C" w:rsidP="001D04BB">
      <w:pPr>
        <w:spacing w:line="480" w:lineRule="auto"/>
        <w:rPr>
          <w:rFonts w:ascii="Courier New" w:hAnsi="Courier New" w:cs="Courier New"/>
          <w:sz w:val="24"/>
          <w:szCs w:val="24"/>
          <w:lang w:val="en-US"/>
        </w:rPr>
      </w:pPr>
      <w:bookmarkStart w:id="0" w:name="_GoBack"/>
      <w:bookmarkEnd w:id="0"/>
      <w:r w:rsidRPr="00565642">
        <w:rPr>
          <w:rFonts w:ascii="Courier New" w:hAnsi="Courier New" w:cs="Courier New"/>
          <w:sz w:val="24"/>
          <w:szCs w:val="24"/>
          <w:lang w:val="en-US"/>
        </w:rPr>
        <w:t>144 Bridle (</w:t>
      </w:r>
      <w:r w:rsidRPr="00565642">
        <w:rPr>
          <w:rFonts w:ascii="Courier New" w:hAnsi="Courier New" w:cs="Courier New"/>
          <w:i/>
          <w:sz w:val="24"/>
          <w:szCs w:val="24"/>
          <w:lang w:val="en-US"/>
        </w:rPr>
        <w:t>Frenum</w:t>
      </w:r>
      <w:r w:rsidRPr="00565642">
        <w:rPr>
          <w:rFonts w:ascii="Courier New" w:hAnsi="Courier New" w:cs="Courier New"/>
          <w:sz w:val="24"/>
          <w:szCs w:val="24"/>
          <w:lang w:val="en-US"/>
        </w:rPr>
        <w:t>)</w:t>
      </w:r>
    </w:p>
    <w:p w14:paraId="66F51805" w14:textId="051CF669" w:rsidR="001D04BB" w:rsidRDefault="001D04BB" w:rsidP="001D04BB">
      <w:pPr>
        <w:spacing w:line="480" w:lineRule="auto"/>
        <w:rPr>
          <w:rFonts w:ascii="Courier New" w:hAnsi="Courier New" w:cs="Courier New"/>
          <w:sz w:val="24"/>
          <w:szCs w:val="24"/>
          <w:lang w:val="en-US"/>
        </w:rPr>
      </w:pPr>
      <w:r w:rsidRPr="001D04BB">
        <w:rPr>
          <w:rFonts w:ascii="Courier New" w:hAnsi="Courier New" w:cs="Courier New"/>
          <w:sz w:val="24"/>
          <w:szCs w:val="24"/>
          <w:lang w:val="en-US"/>
        </w:rPr>
        <w:t>Just as a horse</w:t>
      </w:r>
      <w:r w:rsidR="00A85CE3">
        <w:rPr>
          <w:rStyle w:val="EndnoteReference"/>
          <w:rFonts w:ascii="Courier New" w:hAnsi="Courier New" w:cs="Courier New"/>
          <w:sz w:val="24"/>
          <w:szCs w:val="24"/>
          <w:lang w:val="en-US"/>
        </w:rPr>
        <w:endnoteReference w:id="1"/>
      </w:r>
      <w:r w:rsidRPr="001D04BB">
        <w:rPr>
          <w:rFonts w:ascii="Courier New" w:hAnsi="Courier New" w:cs="Courier New"/>
          <w:sz w:val="24"/>
          <w:szCs w:val="24"/>
          <w:lang w:val="en-US"/>
        </w:rPr>
        <w:t xml:space="preserve"> is guided by a bridle wherever </w:t>
      </w:r>
      <w:r>
        <w:rPr>
          <w:rFonts w:ascii="Courier New" w:hAnsi="Courier New" w:cs="Courier New"/>
          <w:sz w:val="24"/>
          <w:szCs w:val="24"/>
          <w:lang w:val="en-US"/>
        </w:rPr>
        <w:t>the rider wishes, so the devil guides the sinner by sin without a bridle wherever they wish, Jam. 3[:3]</w:t>
      </w:r>
      <w:r w:rsidR="00565642">
        <w:rPr>
          <w:rFonts w:ascii="Courier New" w:hAnsi="Courier New" w:cs="Courier New"/>
          <w:sz w:val="24"/>
          <w:szCs w:val="24"/>
          <w:lang w:val="en-US"/>
        </w:rPr>
        <w:t>: “W</w:t>
      </w:r>
      <w:r w:rsidR="00565642" w:rsidRPr="00565642">
        <w:rPr>
          <w:rFonts w:ascii="Courier New" w:hAnsi="Courier New" w:cs="Courier New"/>
          <w:sz w:val="24"/>
          <w:szCs w:val="24"/>
          <w:lang w:val="en-US"/>
        </w:rPr>
        <w:t>e put bits into the mouths of horses, that they may obey us</w:t>
      </w:r>
      <w:r w:rsidR="00565642">
        <w:rPr>
          <w:rFonts w:ascii="Courier New" w:hAnsi="Courier New" w:cs="Courier New"/>
          <w:sz w:val="24"/>
          <w:szCs w:val="24"/>
          <w:lang w:val="en-US"/>
        </w:rPr>
        <w:t xml:space="preserve">.” </w:t>
      </w:r>
      <w:r w:rsidR="007A4551">
        <w:rPr>
          <w:rFonts w:ascii="Courier New" w:hAnsi="Courier New" w:cs="Courier New"/>
          <w:sz w:val="24"/>
          <w:szCs w:val="24"/>
          <w:lang w:val="en-US"/>
        </w:rPr>
        <w:t>So,</w:t>
      </w:r>
      <w:r w:rsidR="00565642">
        <w:rPr>
          <w:rFonts w:ascii="Courier New" w:hAnsi="Courier New" w:cs="Courier New"/>
          <w:sz w:val="24"/>
          <w:szCs w:val="24"/>
          <w:lang w:val="en-US"/>
        </w:rPr>
        <w:t xml:space="preserve"> God sometimes by the bridle of adversity draws man to himself, Psal. [31:9]: “</w:t>
      </w:r>
      <w:r w:rsidR="00565642" w:rsidRPr="00565642">
        <w:rPr>
          <w:rFonts w:ascii="Courier New" w:hAnsi="Courier New" w:cs="Courier New"/>
          <w:sz w:val="24"/>
          <w:szCs w:val="24"/>
          <w:lang w:val="en-US"/>
        </w:rPr>
        <w:t>With bit and bridle bind fast their jaws</w:t>
      </w:r>
      <w:r w:rsidR="00565642">
        <w:rPr>
          <w:rFonts w:ascii="Courier New" w:hAnsi="Courier New" w:cs="Courier New"/>
          <w:sz w:val="24"/>
          <w:szCs w:val="24"/>
          <w:lang w:val="en-US"/>
        </w:rPr>
        <w:t xml:space="preserve">.” Ezech. 29[:3-4]: “Behold, I come against you, </w:t>
      </w:r>
      <w:r w:rsidR="007A4551">
        <w:rPr>
          <w:rFonts w:ascii="Courier New" w:hAnsi="Courier New" w:cs="Courier New"/>
          <w:sz w:val="24"/>
          <w:szCs w:val="24"/>
          <w:lang w:val="en-US"/>
        </w:rPr>
        <w:t>Pharaoh</w:t>
      </w:r>
      <w:r w:rsidR="00565642">
        <w:rPr>
          <w:rFonts w:ascii="Courier New" w:hAnsi="Courier New" w:cs="Courier New"/>
          <w:sz w:val="24"/>
          <w:szCs w:val="24"/>
          <w:lang w:val="en-US"/>
        </w:rPr>
        <w:t xml:space="preserve"> king of Egypt … I will put a bridle in </w:t>
      </w:r>
      <w:r w:rsidR="00565642" w:rsidRPr="00565642">
        <w:rPr>
          <w:rFonts w:ascii="Courier New" w:hAnsi="Courier New" w:cs="Courier New"/>
          <w:sz w:val="24"/>
          <w:szCs w:val="24"/>
          <w:lang w:val="en-US"/>
        </w:rPr>
        <w:t>y</w:t>
      </w:r>
      <w:r w:rsidR="00565642">
        <w:rPr>
          <w:rFonts w:ascii="Courier New" w:hAnsi="Courier New" w:cs="Courier New"/>
          <w:sz w:val="24"/>
          <w:szCs w:val="24"/>
          <w:lang w:val="en-US"/>
        </w:rPr>
        <w:t>our</w:t>
      </w:r>
      <w:r w:rsidR="00565642" w:rsidRPr="00565642">
        <w:rPr>
          <w:rFonts w:ascii="Courier New" w:hAnsi="Courier New" w:cs="Courier New"/>
          <w:sz w:val="24"/>
          <w:szCs w:val="24"/>
          <w:lang w:val="en-US"/>
        </w:rPr>
        <w:t xml:space="preserve"> jaws</w:t>
      </w:r>
      <w:r w:rsidR="00565642">
        <w:rPr>
          <w:rFonts w:ascii="Courier New" w:hAnsi="Courier New" w:cs="Courier New"/>
          <w:sz w:val="24"/>
          <w:szCs w:val="24"/>
          <w:lang w:val="en-US"/>
        </w:rPr>
        <w:t>.”</w:t>
      </w:r>
      <w:r w:rsidR="00BC4054">
        <w:rPr>
          <w:rFonts w:ascii="Courier New" w:hAnsi="Courier New" w:cs="Courier New"/>
          <w:sz w:val="24"/>
          <w:szCs w:val="24"/>
          <w:lang w:val="en-US"/>
        </w:rPr>
        <w:t xml:space="preserve"> But note here</w:t>
      </w:r>
      <w:r w:rsidR="00755530">
        <w:rPr>
          <w:rFonts w:ascii="Courier New" w:hAnsi="Courier New" w:cs="Courier New"/>
          <w:sz w:val="24"/>
          <w:szCs w:val="24"/>
          <w:lang w:val="en-US"/>
        </w:rPr>
        <w:t xml:space="preserve"> </w:t>
      </w:r>
      <w:r w:rsidR="00BC4054">
        <w:rPr>
          <w:rFonts w:ascii="Courier New" w:hAnsi="Courier New" w:cs="Courier New"/>
          <w:sz w:val="24"/>
          <w:szCs w:val="24"/>
          <w:lang w:val="en-US"/>
        </w:rPr>
        <w:t>that since</w:t>
      </w:r>
      <w:r w:rsidR="00755530">
        <w:rPr>
          <w:rFonts w:ascii="Courier New" w:hAnsi="Courier New" w:cs="Courier New"/>
          <w:sz w:val="24"/>
          <w:szCs w:val="24"/>
          <w:lang w:val="en-US"/>
        </w:rPr>
        <w:t xml:space="preserve"> those ascending are let go free of the bridle, but those descending are drawn back. </w:t>
      </w:r>
      <w:r w:rsidR="007A4551">
        <w:rPr>
          <w:rFonts w:ascii="Courier New" w:hAnsi="Courier New" w:cs="Courier New"/>
          <w:sz w:val="24"/>
          <w:szCs w:val="24"/>
          <w:lang w:val="en-US"/>
        </w:rPr>
        <w:t>Thus,</w:t>
      </w:r>
      <w:r w:rsidR="00755530">
        <w:rPr>
          <w:rFonts w:ascii="Courier New" w:hAnsi="Courier New" w:cs="Courier New"/>
          <w:sz w:val="24"/>
          <w:szCs w:val="24"/>
          <w:lang w:val="en-US"/>
        </w:rPr>
        <w:t xml:space="preserve"> when man wants to ascend through pride the devil lets them go free of the restraint of the bridle, but when they would descend through </w:t>
      </w:r>
      <w:proofErr w:type="gramStart"/>
      <w:r w:rsidR="00755530">
        <w:rPr>
          <w:rFonts w:ascii="Courier New" w:hAnsi="Courier New" w:cs="Courier New"/>
          <w:sz w:val="24"/>
          <w:szCs w:val="24"/>
          <w:lang w:val="en-US"/>
        </w:rPr>
        <w:t>humility</w:t>
      </w:r>
      <w:proofErr w:type="gramEnd"/>
      <w:r w:rsidR="00755530">
        <w:rPr>
          <w:rFonts w:ascii="Courier New" w:hAnsi="Courier New" w:cs="Courier New"/>
          <w:sz w:val="24"/>
          <w:szCs w:val="24"/>
          <w:lang w:val="en-US"/>
        </w:rPr>
        <w:t xml:space="preserve"> he draws them back as much as he can. But God withdraws the bridle of the</w:t>
      </w:r>
      <w:r w:rsidR="00793D29">
        <w:rPr>
          <w:rFonts w:ascii="Courier New" w:hAnsi="Courier New" w:cs="Courier New"/>
          <w:sz w:val="24"/>
          <w:szCs w:val="24"/>
          <w:lang w:val="en-US"/>
        </w:rPr>
        <w:t xml:space="preserve"> devil when he inspires the grac</w:t>
      </w:r>
      <w:r w:rsidR="00755530">
        <w:rPr>
          <w:rFonts w:ascii="Courier New" w:hAnsi="Courier New" w:cs="Courier New"/>
          <w:sz w:val="24"/>
          <w:szCs w:val="24"/>
          <w:lang w:val="en-US"/>
        </w:rPr>
        <w:t>e of those doing penance in the figure of which, 2 Kings 8[:1]: “</w:t>
      </w:r>
      <w:r w:rsidR="00755530" w:rsidRPr="00755530">
        <w:rPr>
          <w:rFonts w:ascii="Courier New" w:hAnsi="Courier New" w:cs="Courier New"/>
          <w:sz w:val="24"/>
          <w:szCs w:val="24"/>
          <w:lang w:val="en-US"/>
        </w:rPr>
        <w:t>David took the bridle of tribute out of the hand of the Philistines</w:t>
      </w:r>
      <w:r w:rsidR="00755530">
        <w:rPr>
          <w:rFonts w:ascii="Courier New" w:hAnsi="Courier New" w:cs="Courier New"/>
          <w:sz w:val="24"/>
          <w:szCs w:val="24"/>
          <w:lang w:val="en-US"/>
        </w:rPr>
        <w:t xml:space="preserve">.” </w:t>
      </w:r>
      <w:r w:rsidR="007A4551">
        <w:rPr>
          <w:rFonts w:ascii="Courier New" w:hAnsi="Courier New" w:cs="Courier New"/>
          <w:sz w:val="24"/>
          <w:szCs w:val="24"/>
          <w:lang w:val="en-US"/>
        </w:rPr>
        <w:t>Thus,</w:t>
      </w:r>
      <w:r w:rsidR="00755530">
        <w:rPr>
          <w:rFonts w:ascii="Courier New" w:hAnsi="Courier New" w:cs="Courier New"/>
          <w:sz w:val="24"/>
          <w:szCs w:val="24"/>
          <w:lang w:val="en-US"/>
        </w:rPr>
        <w:t xml:space="preserve"> God by the hand of the strong man takes the bridle from the devil.</w:t>
      </w:r>
    </w:p>
    <w:p w14:paraId="63A761FD" w14:textId="3516A808" w:rsidR="00755530" w:rsidRPr="00FD2370" w:rsidRDefault="00755530" w:rsidP="001D04BB">
      <w:pPr>
        <w:spacing w:line="480" w:lineRule="auto"/>
        <w:rPr>
          <w:rFonts w:ascii="Courier New" w:hAnsi="Courier New" w:cs="Courier New"/>
          <w:sz w:val="24"/>
          <w:szCs w:val="24"/>
          <w:lang w:val="en-US"/>
        </w:rPr>
      </w:pPr>
      <w:r>
        <w:rPr>
          <w:rFonts w:ascii="Courier New" w:hAnsi="Courier New" w:cs="Courier New"/>
          <w:sz w:val="24"/>
          <w:szCs w:val="24"/>
          <w:lang w:val="en-US"/>
        </w:rPr>
        <w:t xml:space="preserve">¶ </w:t>
      </w:r>
      <w:r w:rsidR="00BC4054">
        <w:rPr>
          <w:rFonts w:ascii="Courier New" w:hAnsi="Courier New" w:cs="Courier New"/>
          <w:sz w:val="24"/>
          <w:szCs w:val="24"/>
          <w:lang w:val="en-US"/>
        </w:rPr>
        <w:t xml:space="preserve">But note here that just as a bridle impedes a horse lest he bite, lest he eat, or lest he run, so morally the bridle of castigation impedes man lest he bite through detraction, lest he eat through excessive eating and drinking, lest he run away through insolent wandering. </w:t>
      </w:r>
      <w:r w:rsidR="007A4551">
        <w:rPr>
          <w:rFonts w:ascii="Courier New" w:hAnsi="Courier New" w:cs="Courier New"/>
          <w:sz w:val="24"/>
          <w:szCs w:val="24"/>
          <w:lang w:val="en-US"/>
        </w:rPr>
        <w:t>Therefore,</w:t>
      </w:r>
      <w:r w:rsidR="00BC4054">
        <w:rPr>
          <w:rFonts w:ascii="Courier New" w:hAnsi="Courier New" w:cs="Courier New"/>
          <w:sz w:val="24"/>
          <w:szCs w:val="24"/>
          <w:lang w:val="en-US"/>
        </w:rPr>
        <w:t xml:space="preserve"> James says in chapter 1[:26]: “</w:t>
      </w:r>
      <w:r w:rsidR="008D0C67">
        <w:rPr>
          <w:rFonts w:ascii="Courier New" w:hAnsi="Courier New" w:cs="Courier New"/>
          <w:sz w:val="24"/>
          <w:szCs w:val="24"/>
          <w:lang w:val="en-US"/>
        </w:rPr>
        <w:t>I</w:t>
      </w:r>
      <w:r w:rsidR="00BC4054" w:rsidRPr="00BC4054">
        <w:rPr>
          <w:rFonts w:ascii="Courier New" w:hAnsi="Courier New" w:cs="Courier New"/>
          <w:sz w:val="24"/>
          <w:szCs w:val="24"/>
          <w:lang w:val="en-US"/>
        </w:rPr>
        <w:t xml:space="preserve">f any man think himself to be </w:t>
      </w:r>
      <w:r w:rsidR="00BC4054" w:rsidRPr="00BC4054">
        <w:rPr>
          <w:rFonts w:ascii="Courier New" w:hAnsi="Courier New" w:cs="Courier New"/>
          <w:sz w:val="24"/>
          <w:szCs w:val="24"/>
          <w:lang w:val="en-US"/>
        </w:rPr>
        <w:lastRenderedPageBreak/>
        <w:t>religious, not bridling his tongue</w:t>
      </w:r>
      <w:r w:rsidR="008D0C67">
        <w:rPr>
          <w:rFonts w:ascii="Courier New" w:hAnsi="Courier New" w:cs="Courier New"/>
          <w:sz w:val="24"/>
          <w:szCs w:val="24"/>
          <w:lang w:val="en-US"/>
        </w:rPr>
        <w:t xml:space="preserve"> … this man'</w:t>
      </w:r>
      <w:r w:rsidR="00BC4054" w:rsidRPr="00BC4054">
        <w:rPr>
          <w:rFonts w:ascii="Courier New" w:hAnsi="Courier New" w:cs="Courier New"/>
          <w:sz w:val="24"/>
          <w:szCs w:val="24"/>
          <w:lang w:val="en-US"/>
        </w:rPr>
        <w:t>s religion is vain.</w:t>
      </w:r>
      <w:r w:rsidR="008D0C67">
        <w:rPr>
          <w:rFonts w:ascii="Courier New" w:hAnsi="Courier New" w:cs="Courier New"/>
          <w:sz w:val="24"/>
          <w:szCs w:val="24"/>
          <w:lang w:val="en-US"/>
        </w:rPr>
        <w:t xml:space="preserve">” </w:t>
      </w:r>
      <w:r w:rsidR="004B5114">
        <w:rPr>
          <w:rFonts w:ascii="Courier New" w:hAnsi="Courier New" w:cs="Courier New"/>
          <w:sz w:val="24"/>
          <w:szCs w:val="24"/>
          <w:lang w:val="en-US"/>
        </w:rPr>
        <w:t xml:space="preserve">And Eccli. 28[:29-30]: “Make a balance for </w:t>
      </w:r>
      <w:r w:rsidR="004B5114" w:rsidRPr="004B5114">
        <w:rPr>
          <w:rFonts w:ascii="Courier New" w:hAnsi="Courier New" w:cs="Courier New"/>
          <w:sz w:val="24"/>
          <w:szCs w:val="24"/>
          <w:lang w:val="en-US"/>
        </w:rPr>
        <w:t>y</w:t>
      </w:r>
      <w:r w:rsidR="004B5114">
        <w:rPr>
          <w:rFonts w:ascii="Courier New" w:hAnsi="Courier New" w:cs="Courier New"/>
          <w:sz w:val="24"/>
          <w:szCs w:val="24"/>
          <w:lang w:val="en-US"/>
        </w:rPr>
        <w:t xml:space="preserve">our words, and a just bridle for </w:t>
      </w:r>
      <w:r w:rsidR="004B5114" w:rsidRPr="004B5114">
        <w:rPr>
          <w:rFonts w:ascii="Courier New" w:hAnsi="Courier New" w:cs="Courier New"/>
          <w:sz w:val="24"/>
          <w:szCs w:val="24"/>
          <w:lang w:val="en-US"/>
        </w:rPr>
        <w:t>y</w:t>
      </w:r>
      <w:r w:rsidR="004B5114">
        <w:rPr>
          <w:rFonts w:ascii="Courier New" w:hAnsi="Courier New" w:cs="Courier New"/>
          <w:sz w:val="24"/>
          <w:szCs w:val="24"/>
          <w:lang w:val="en-US"/>
        </w:rPr>
        <w:t>our</w:t>
      </w:r>
      <w:r w:rsidR="004B5114" w:rsidRPr="004B5114">
        <w:rPr>
          <w:rFonts w:ascii="Courier New" w:hAnsi="Courier New" w:cs="Courier New"/>
          <w:sz w:val="24"/>
          <w:szCs w:val="24"/>
          <w:lang w:val="en-US"/>
        </w:rPr>
        <w:t xml:space="preserve"> mouth</w:t>
      </w:r>
      <w:r w:rsidR="004B5114">
        <w:rPr>
          <w:rFonts w:ascii="Courier New" w:hAnsi="Courier New" w:cs="Courier New"/>
          <w:sz w:val="24"/>
          <w:szCs w:val="24"/>
          <w:lang w:val="en-US"/>
        </w:rPr>
        <w:t xml:space="preserve"> … lest you slip with </w:t>
      </w:r>
      <w:r w:rsidR="004B5114" w:rsidRPr="004B5114">
        <w:rPr>
          <w:rFonts w:ascii="Courier New" w:hAnsi="Courier New" w:cs="Courier New"/>
          <w:sz w:val="24"/>
          <w:szCs w:val="24"/>
          <w:lang w:val="en-US"/>
        </w:rPr>
        <w:t>y</w:t>
      </w:r>
      <w:r w:rsidR="004B5114">
        <w:rPr>
          <w:rFonts w:ascii="Courier New" w:hAnsi="Courier New" w:cs="Courier New"/>
          <w:sz w:val="24"/>
          <w:szCs w:val="24"/>
          <w:lang w:val="en-US"/>
        </w:rPr>
        <w:t>our</w:t>
      </w:r>
      <w:r w:rsidR="004B5114" w:rsidRPr="004B5114">
        <w:rPr>
          <w:rFonts w:ascii="Courier New" w:hAnsi="Courier New" w:cs="Courier New"/>
          <w:sz w:val="24"/>
          <w:szCs w:val="24"/>
          <w:lang w:val="en-US"/>
        </w:rPr>
        <w:t xml:space="preserve"> tongue</w:t>
      </w:r>
      <w:r w:rsidR="004B5114">
        <w:rPr>
          <w:rFonts w:ascii="Courier New" w:hAnsi="Courier New" w:cs="Courier New"/>
          <w:sz w:val="24"/>
          <w:szCs w:val="24"/>
          <w:lang w:val="en-US"/>
        </w:rPr>
        <w:t>.”</w:t>
      </w:r>
      <w:r w:rsidR="00FD2370">
        <w:rPr>
          <w:rFonts w:ascii="Courier New" w:hAnsi="Courier New" w:cs="Courier New"/>
          <w:sz w:val="24"/>
          <w:szCs w:val="24"/>
          <w:lang w:val="en-US"/>
        </w:rPr>
        <w:t xml:space="preserve"> Wherefore, Gregory in his </w:t>
      </w:r>
      <w:r w:rsidR="00FD2370">
        <w:rPr>
          <w:rFonts w:ascii="Courier New" w:hAnsi="Courier New" w:cs="Courier New"/>
          <w:i/>
          <w:sz w:val="24"/>
          <w:szCs w:val="24"/>
          <w:lang w:val="en-US"/>
        </w:rPr>
        <w:t>Pastorale</w:t>
      </w:r>
      <w:r w:rsidR="00FD2370">
        <w:rPr>
          <w:rFonts w:ascii="Courier New" w:hAnsi="Courier New" w:cs="Courier New"/>
          <w:sz w:val="24"/>
          <w:szCs w:val="24"/>
          <w:lang w:val="en-US"/>
        </w:rPr>
        <w:t>, c. 54,</w:t>
      </w:r>
      <w:r w:rsidR="00A85CE3">
        <w:rPr>
          <w:rStyle w:val="EndnoteReference"/>
          <w:rFonts w:ascii="Courier New" w:hAnsi="Courier New" w:cs="Courier New"/>
          <w:sz w:val="24"/>
          <w:szCs w:val="24"/>
          <w:lang w:val="en-US"/>
        </w:rPr>
        <w:endnoteReference w:id="2"/>
      </w:r>
      <w:r w:rsidR="00FD2370">
        <w:rPr>
          <w:rFonts w:ascii="Courier New" w:hAnsi="Courier New" w:cs="Courier New"/>
          <w:sz w:val="24"/>
          <w:szCs w:val="24"/>
          <w:lang w:val="en-US"/>
        </w:rPr>
        <w:t xml:space="preserve"> speaking of Sodom which </w:t>
      </w:r>
      <w:r w:rsidR="008F4E3E">
        <w:rPr>
          <w:rFonts w:ascii="Courier New" w:hAnsi="Courier New" w:cs="Courier New"/>
          <w:sz w:val="24"/>
          <w:szCs w:val="24"/>
          <w:lang w:val="en-US"/>
        </w:rPr>
        <w:t>“</w:t>
      </w:r>
      <w:r w:rsidR="00FD2370">
        <w:rPr>
          <w:rFonts w:ascii="Courier New" w:hAnsi="Courier New" w:cs="Courier New"/>
          <w:sz w:val="24"/>
          <w:szCs w:val="24"/>
          <w:lang w:val="en-US"/>
        </w:rPr>
        <w:t>he proclaimed abroad their sin,</w:t>
      </w:r>
      <w:r w:rsidR="008F4E3E">
        <w:rPr>
          <w:rFonts w:ascii="Courier New" w:hAnsi="Courier New" w:cs="Courier New"/>
          <w:sz w:val="24"/>
          <w:szCs w:val="24"/>
          <w:lang w:val="en-US"/>
        </w:rPr>
        <w:t>” [Isai. 3:9],</w:t>
      </w:r>
      <w:r w:rsidR="00FD2370">
        <w:rPr>
          <w:rFonts w:ascii="Courier New" w:hAnsi="Courier New" w:cs="Courier New"/>
          <w:sz w:val="24"/>
          <w:szCs w:val="24"/>
          <w:lang w:val="en-US"/>
        </w:rPr>
        <w:t xml:space="preserve"> fundamentally it had lost the bridle of fear</w:t>
      </w:r>
      <w:r w:rsidR="008F4E3E">
        <w:rPr>
          <w:rFonts w:ascii="Courier New" w:hAnsi="Courier New" w:cs="Courier New"/>
          <w:sz w:val="24"/>
          <w:szCs w:val="24"/>
          <w:lang w:val="en-US"/>
        </w:rPr>
        <w:t xml:space="preserve"> so that for their faults it did not seek the darkness. It is a grave danger that many put themsel</w:t>
      </w:r>
      <w:r w:rsidR="00CD748D">
        <w:rPr>
          <w:rFonts w:ascii="Courier New" w:hAnsi="Courier New" w:cs="Courier New"/>
          <w:sz w:val="24"/>
          <w:szCs w:val="24"/>
          <w:lang w:val="en-US"/>
        </w:rPr>
        <w:t xml:space="preserve">ves among the enemy upon a horse lacking a bridle, or not obeying the bridle. </w:t>
      </w:r>
      <w:r w:rsidR="007A4551">
        <w:rPr>
          <w:rFonts w:ascii="Courier New" w:hAnsi="Courier New" w:cs="Courier New"/>
          <w:sz w:val="24"/>
          <w:szCs w:val="24"/>
          <w:lang w:val="en-US"/>
        </w:rPr>
        <w:t>Thus,</w:t>
      </w:r>
      <w:r w:rsidR="00CD748D">
        <w:rPr>
          <w:rFonts w:ascii="Courier New" w:hAnsi="Courier New" w:cs="Courier New"/>
          <w:sz w:val="24"/>
          <w:szCs w:val="24"/>
          <w:lang w:val="en-US"/>
        </w:rPr>
        <w:t xml:space="preserve"> when flesh l</w:t>
      </w:r>
      <w:r w:rsidR="003755FC">
        <w:rPr>
          <w:rFonts w:ascii="Courier New" w:hAnsi="Courier New" w:cs="Courier New"/>
          <w:sz w:val="24"/>
          <w:szCs w:val="24"/>
          <w:lang w:val="en-US"/>
        </w:rPr>
        <w:t>acks the bridle of shame</w:t>
      </w:r>
      <w:r w:rsidR="00CD748D">
        <w:rPr>
          <w:rFonts w:ascii="Courier New" w:hAnsi="Courier New" w:cs="Courier New"/>
          <w:sz w:val="24"/>
          <w:szCs w:val="24"/>
          <w:lang w:val="en-US"/>
        </w:rPr>
        <w:t xml:space="preserve"> or </w:t>
      </w:r>
      <w:r w:rsidR="003755FC">
        <w:rPr>
          <w:rFonts w:ascii="Courier New" w:hAnsi="Courier New" w:cs="Courier New"/>
          <w:sz w:val="24"/>
          <w:szCs w:val="24"/>
          <w:lang w:val="en-US"/>
        </w:rPr>
        <w:t>reason, being faultless, it is a danger to the spiritual rider.</w:t>
      </w:r>
    </w:p>
    <w:sectPr w:rsidR="00755530" w:rsidRPr="00FD2370">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E01E9" w14:textId="77777777" w:rsidR="00A85CE3" w:rsidRDefault="00A85CE3" w:rsidP="00A85CE3">
      <w:pPr>
        <w:spacing w:after="0" w:line="240" w:lineRule="auto"/>
      </w:pPr>
      <w:r>
        <w:separator/>
      </w:r>
    </w:p>
  </w:endnote>
  <w:endnote w:type="continuationSeparator" w:id="0">
    <w:p w14:paraId="1F112AB1" w14:textId="77777777" w:rsidR="00A85CE3" w:rsidRDefault="00A85CE3" w:rsidP="00A85CE3">
      <w:pPr>
        <w:spacing w:after="0" w:line="240" w:lineRule="auto"/>
      </w:pPr>
      <w:r>
        <w:continuationSeparator/>
      </w:r>
    </w:p>
  </w:endnote>
  <w:endnote w:id="1">
    <w:p w14:paraId="4325C2D5" w14:textId="1C9B2327" w:rsidR="00A85CE3" w:rsidRPr="00A85CE3" w:rsidRDefault="00A85CE3">
      <w:pPr>
        <w:pStyle w:val="EndnoteText"/>
        <w:rPr>
          <w:rFonts w:ascii="Times New Roman" w:hAnsi="Times New Roman" w:cs="Times New Roman"/>
          <w:sz w:val="24"/>
          <w:szCs w:val="24"/>
          <w:lang w:val="en-US"/>
        </w:rPr>
      </w:pPr>
      <w:r w:rsidRPr="00A85CE3">
        <w:rPr>
          <w:rStyle w:val="EndnoteReference"/>
          <w:rFonts w:ascii="Times New Roman" w:hAnsi="Times New Roman" w:cs="Times New Roman"/>
          <w:sz w:val="24"/>
          <w:szCs w:val="24"/>
        </w:rPr>
        <w:endnoteRef/>
      </w:r>
      <w:r w:rsidRPr="00A85CE3">
        <w:rPr>
          <w:rFonts w:ascii="Times New Roman" w:hAnsi="Times New Roman" w:cs="Times New Roman"/>
          <w:sz w:val="24"/>
          <w:szCs w:val="24"/>
        </w:rPr>
        <w:t xml:space="preserve"> </w:t>
      </w:r>
      <w:r w:rsidR="00D91A52">
        <w:rPr>
          <w:rFonts w:ascii="Times New Roman" w:hAnsi="Times New Roman" w:cs="Times New Roman"/>
          <w:sz w:val="24"/>
          <w:szCs w:val="24"/>
        </w:rPr>
        <w:t xml:space="preserve">William de Lancea, </w:t>
      </w:r>
      <w:r w:rsidR="00D91A52" w:rsidRPr="00D91A52">
        <w:rPr>
          <w:rFonts w:ascii="Times New Roman" w:hAnsi="Times New Roman" w:cs="Times New Roman"/>
          <w:i/>
          <w:iCs/>
          <w:sz w:val="24"/>
          <w:szCs w:val="24"/>
        </w:rPr>
        <w:t>Diaeta</w:t>
      </w:r>
      <w:r w:rsidR="00D91A52">
        <w:rPr>
          <w:rFonts w:ascii="Times New Roman" w:hAnsi="Times New Roman" w:cs="Times New Roman"/>
          <w:i/>
          <w:iCs/>
          <w:sz w:val="24"/>
          <w:szCs w:val="24"/>
        </w:rPr>
        <w:t>e</w:t>
      </w:r>
      <w:r w:rsidR="00D91A52" w:rsidRPr="00D91A52">
        <w:rPr>
          <w:rFonts w:ascii="Times New Roman" w:hAnsi="Times New Roman" w:cs="Times New Roman"/>
          <w:i/>
          <w:iCs/>
          <w:sz w:val="24"/>
          <w:szCs w:val="24"/>
        </w:rPr>
        <w:t xml:space="preserve"> Salutis</w:t>
      </w:r>
      <w:r w:rsidRPr="00A85CE3">
        <w:rPr>
          <w:rFonts w:ascii="Times New Roman" w:hAnsi="Times New Roman" w:cs="Times New Roman"/>
          <w:sz w:val="24"/>
          <w:szCs w:val="24"/>
        </w:rPr>
        <w:t xml:space="preserve"> </w:t>
      </w:r>
      <w:r w:rsidR="00D91A52">
        <w:rPr>
          <w:rFonts w:ascii="Times New Roman" w:hAnsi="Times New Roman" w:cs="Times New Roman"/>
          <w:sz w:val="24"/>
          <w:szCs w:val="24"/>
        </w:rPr>
        <w:t>5.6 (8:301b): Habet autem temperantia typum multiplicem, vel figuram. Comparatur autem temperantia specialiter tribus, scilicet freno quo equus regitur, bysso quo caro tegitur, et muro quo castrum cingitur. Est itaque temperantia sicut frenum equum regens: nam sicut a sessore, mediante freno, ducitur equus; sic caro a spiritu, freno temperantiae, gubernatur.</w:t>
      </w:r>
    </w:p>
    <w:p w14:paraId="58D3015F" w14:textId="77777777" w:rsidR="00A85CE3" w:rsidRPr="00A85CE3" w:rsidRDefault="00A85CE3">
      <w:pPr>
        <w:pStyle w:val="EndnoteText"/>
        <w:rPr>
          <w:rFonts w:ascii="Times New Roman" w:hAnsi="Times New Roman" w:cs="Times New Roman"/>
          <w:sz w:val="24"/>
          <w:szCs w:val="24"/>
          <w:lang w:val="en-US"/>
        </w:rPr>
      </w:pPr>
    </w:p>
  </w:endnote>
  <w:endnote w:id="2">
    <w:p w14:paraId="4138FAF8" w14:textId="53611594" w:rsidR="00A85CE3" w:rsidRPr="00A85CE3" w:rsidRDefault="00A85CE3">
      <w:pPr>
        <w:pStyle w:val="EndnoteText"/>
        <w:rPr>
          <w:rFonts w:ascii="Times New Roman" w:hAnsi="Times New Roman" w:cs="Times New Roman"/>
          <w:sz w:val="24"/>
          <w:szCs w:val="24"/>
          <w:lang w:val="en-US"/>
        </w:rPr>
      </w:pPr>
      <w:r w:rsidRPr="00A85CE3">
        <w:rPr>
          <w:rStyle w:val="EndnoteReference"/>
          <w:rFonts w:ascii="Times New Roman" w:hAnsi="Times New Roman" w:cs="Times New Roman"/>
          <w:sz w:val="24"/>
          <w:szCs w:val="24"/>
        </w:rPr>
        <w:endnoteRef/>
      </w:r>
      <w:r w:rsidRPr="00A85CE3">
        <w:rPr>
          <w:rFonts w:ascii="Times New Roman" w:hAnsi="Times New Roman" w:cs="Times New Roman"/>
          <w:sz w:val="24"/>
          <w:szCs w:val="24"/>
        </w:rPr>
        <w:t xml:space="preserve"> </w:t>
      </w:r>
      <w:bookmarkStart w:id="1" w:name="_Hlk347370"/>
      <w:r w:rsidRPr="00A85CE3">
        <w:rPr>
          <w:rFonts w:ascii="Times New Roman" w:hAnsi="Times New Roman" w:cs="Times New Roman"/>
          <w:sz w:val="24"/>
          <w:szCs w:val="24"/>
        </w:rPr>
        <w:t xml:space="preserve">Gregory, </w:t>
      </w:r>
      <w:r w:rsidRPr="00A85CE3">
        <w:rPr>
          <w:rFonts w:ascii="Times New Roman" w:hAnsi="Times New Roman" w:cs="Times New Roman"/>
          <w:i/>
          <w:sz w:val="24"/>
          <w:szCs w:val="24"/>
        </w:rPr>
        <w:t xml:space="preserve">Regulae Pastoralis </w:t>
      </w:r>
      <w:r w:rsidRPr="00A85CE3">
        <w:rPr>
          <w:rFonts w:ascii="Times New Roman" w:hAnsi="Times New Roman" w:cs="Times New Roman"/>
          <w:sz w:val="24"/>
          <w:szCs w:val="24"/>
        </w:rPr>
        <w:t>3.31.32</w:t>
      </w:r>
      <w:r w:rsidRPr="00A85CE3">
        <w:rPr>
          <w:rFonts w:ascii="Times New Roman" w:hAnsi="Times New Roman" w:cs="Times New Roman"/>
          <w:i/>
          <w:sz w:val="24"/>
          <w:szCs w:val="24"/>
        </w:rPr>
        <w:t xml:space="preserve"> </w:t>
      </w:r>
      <w:r w:rsidRPr="00A85CE3">
        <w:rPr>
          <w:rFonts w:ascii="Times New Roman" w:hAnsi="Times New Roman" w:cs="Times New Roman"/>
          <w:sz w:val="24"/>
          <w:szCs w:val="24"/>
        </w:rPr>
        <w:t>(PL 77:112)</w:t>
      </w:r>
      <w:bookmarkEnd w:id="1"/>
      <w:r w:rsidRPr="00A85CE3">
        <w:rPr>
          <w:rFonts w:ascii="Times New Roman" w:hAnsi="Times New Roman" w:cs="Times New Roman"/>
          <w:sz w:val="24"/>
          <w:szCs w:val="24"/>
        </w:rPr>
        <w:t>: Unde scriptum est: Peccatum suum sicut Sodoma praedicaverunt, nec absconderunt (Isai. III, 9). Peccatum enim suum si Sodoma absconderet, adhuc sub timore peccaret. Sed funditus frena timoris amiserat, quae ad culpam nec tenebras inquirebat.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638B2" w14:textId="77777777" w:rsidR="00A85CE3" w:rsidRDefault="00A85CE3" w:rsidP="00A85CE3">
      <w:pPr>
        <w:spacing w:after="0" w:line="240" w:lineRule="auto"/>
      </w:pPr>
      <w:r>
        <w:separator/>
      </w:r>
    </w:p>
  </w:footnote>
  <w:footnote w:type="continuationSeparator" w:id="0">
    <w:p w14:paraId="1DB24F25" w14:textId="77777777" w:rsidR="00A85CE3" w:rsidRDefault="00A85CE3" w:rsidP="00A85C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72C"/>
    <w:rsid w:val="001D04BB"/>
    <w:rsid w:val="0031464C"/>
    <w:rsid w:val="003434E0"/>
    <w:rsid w:val="00370AFD"/>
    <w:rsid w:val="003755FC"/>
    <w:rsid w:val="004B5114"/>
    <w:rsid w:val="004E06E7"/>
    <w:rsid w:val="0055432B"/>
    <w:rsid w:val="00565642"/>
    <w:rsid w:val="00755530"/>
    <w:rsid w:val="00793D29"/>
    <w:rsid w:val="007A4551"/>
    <w:rsid w:val="008D0C67"/>
    <w:rsid w:val="008F4E3E"/>
    <w:rsid w:val="00A00676"/>
    <w:rsid w:val="00A85CE3"/>
    <w:rsid w:val="00B5772C"/>
    <w:rsid w:val="00BC4054"/>
    <w:rsid w:val="00CA6399"/>
    <w:rsid w:val="00CC183C"/>
    <w:rsid w:val="00CD748D"/>
    <w:rsid w:val="00D91A52"/>
    <w:rsid w:val="00FD2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DDF2"/>
  <w15:docId w15:val="{C9C1871A-33E4-4868-9813-E8F17806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85C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5CE3"/>
    <w:rPr>
      <w:sz w:val="20"/>
      <w:szCs w:val="20"/>
    </w:rPr>
  </w:style>
  <w:style w:type="character" w:styleId="EndnoteReference">
    <w:name w:val="endnote reference"/>
    <w:basedOn w:val="DefaultParagraphFont"/>
    <w:uiPriority w:val="99"/>
    <w:semiHidden/>
    <w:unhideWhenUsed/>
    <w:rsid w:val="00A85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4DD7F3D-AE71-4B07-868D-BB31C25C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2</cp:revision>
  <cp:lastPrinted>2019-02-06T18:16:00Z</cp:lastPrinted>
  <dcterms:created xsi:type="dcterms:W3CDTF">2020-09-08T19:08:00Z</dcterms:created>
  <dcterms:modified xsi:type="dcterms:W3CDTF">2020-09-08T19:08:00Z</dcterms:modified>
</cp:coreProperties>
</file>