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2E72" w14:textId="77777777" w:rsidR="00060275" w:rsidRPr="00BB58F4" w:rsidRDefault="00417EFE" w:rsidP="00417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8F4">
        <w:rPr>
          <w:rFonts w:ascii="Times New Roman" w:hAnsi="Times New Roman" w:cs="Times New Roman"/>
          <w:sz w:val="24"/>
          <w:szCs w:val="24"/>
        </w:rPr>
        <w:t>138 Filius</w:t>
      </w:r>
    </w:p>
    <w:p w14:paraId="4EB1AF4B" w14:textId="682D9589" w:rsidR="001B55D3" w:rsidRPr="00BB58F4" w:rsidRDefault="00417EFE" w:rsidP="00417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8F4">
        <w:rPr>
          <w:rFonts w:ascii="Times New Roman" w:hAnsi="Times New Roman" w:cs="Times New Roman"/>
          <w:sz w:val="24"/>
          <w:szCs w:val="24"/>
        </w:rPr>
        <w:t xml:space="preserve">Secundum </w:t>
      </w:r>
      <w:r w:rsidR="00FB17D0" w:rsidRPr="00BB58F4">
        <w:rPr>
          <w:rFonts w:ascii="Times New Roman" w:hAnsi="Times New Roman" w:cs="Times New Roman"/>
          <w:sz w:val="24"/>
          <w:szCs w:val="24"/>
        </w:rPr>
        <w:t>e</w:t>
      </w:r>
      <w:r w:rsidRPr="00BB58F4">
        <w:rPr>
          <w:rFonts w:ascii="Times New Roman" w:hAnsi="Times New Roman" w:cs="Times New Roman"/>
          <w:sz w:val="24"/>
          <w:szCs w:val="24"/>
        </w:rPr>
        <w:t>thimologia</w:t>
      </w:r>
      <w:r w:rsidR="004A5EB2" w:rsidRPr="00BB58F4">
        <w:rPr>
          <w:rFonts w:ascii="Times New Roman" w:hAnsi="Times New Roman" w:cs="Times New Roman"/>
          <w:sz w:val="24"/>
          <w:szCs w:val="24"/>
        </w:rPr>
        <w:t>m</w:t>
      </w:r>
      <w:r w:rsidRPr="00BB58F4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0" w:name="_GoBack"/>
      <w:r w:rsidRPr="00BB58F4">
        <w:rPr>
          <w:rFonts w:ascii="Times New Roman" w:hAnsi="Times New Roman" w:cs="Times New Roman"/>
          <w:sz w:val="24"/>
          <w:szCs w:val="24"/>
        </w:rPr>
        <w:t xml:space="preserve">filius dicitur quia </w:t>
      </w:r>
      <w:r w:rsidR="00FB17D0" w:rsidRPr="00BB58F4">
        <w:rPr>
          <w:rFonts w:ascii="Times New Roman" w:hAnsi="Times New Roman" w:cs="Times New Roman"/>
          <w:sz w:val="24"/>
          <w:szCs w:val="24"/>
        </w:rPr>
        <w:t>fit ut ille, id est, ut pater</w:t>
      </w:r>
      <w:bookmarkEnd w:id="0"/>
      <w:r w:rsidR="00FB17D0" w:rsidRPr="00BB58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EAEF5" w14:textId="37CE8768" w:rsidR="001B55D3" w:rsidRPr="00BB58F4" w:rsidRDefault="00FB17D0" w:rsidP="005A62A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B58F4">
        <w:rPr>
          <w:rFonts w:ascii="Times New Roman" w:hAnsi="Times New Roman" w:cs="Times New Roman"/>
          <w:sz w:val="24"/>
          <w:szCs w:val="24"/>
        </w:rPr>
        <w:t xml:space="preserve">Vnde Chrisostomus </w:t>
      </w:r>
      <w:r w:rsidRPr="00BB58F4">
        <w:rPr>
          <w:rFonts w:ascii="Times New Roman" w:hAnsi="Times New Roman" w:cs="Times New Roman"/>
          <w:i/>
          <w:sz w:val="24"/>
          <w:szCs w:val="24"/>
        </w:rPr>
        <w:t>Super Mattheum</w:t>
      </w:r>
      <w:r w:rsidRPr="00BB58F4">
        <w:rPr>
          <w:rFonts w:ascii="Times New Roman" w:hAnsi="Times New Roman" w:cs="Times New Roman"/>
          <w:sz w:val="24"/>
          <w:szCs w:val="24"/>
        </w:rPr>
        <w:t>, homilia 13,</w:t>
      </w:r>
      <w:r w:rsidR="001B55D3" w:rsidRPr="00BB58F4">
        <w:rPr>
          <w:rFonts w:ascii="Times New Roman" w:hAnsi="Times New Roman" w:cs="Times New Roman"/>
          <w:sz w:val="24"/>
          <w:szCs w:val="24"/>
        </w:rPr>
        <w:t xml:space="preserve"> in hoc cognoscitur quod f</w:t>
      </w:r>
      <w:r w:rsidRPr="00BB58F4">
        <w:rPr>
          <w:rFonts w:ascii="Times New Roman" w:hAnsi="Times New Roman" w:cs="Times New Roman"/>
          <w:sz w:val="24"/>
          <w:szCs w:val="24"/>
        </w:rPr>
        <w:t>ilii Dei sumus si similes ei fuerimus</w:t>
      </w:r>
      <w:r w:rsidR="00473CDA" w:rsidRPr="00BB58F4">
        <w:rPr>
          <w:rFonts w:ascii="Times New Roman" w:hAnsi="Times New Roman" w:cs="Times New Roman"/>
          <w:sz w:val="24"/>
          <w:szCs w:val="24"/>
        </w:rPr>
        <w:t>.</w:t>
      </w:r>
      <w:r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473CDA" w:rsidRPr="00BB58F4">
        <w:rPr>
          <w:rFonts w:ascii="Times New Roman" w:hAnsi="Times New Roman" w:cs="Times New Roman"/>
          <w:sz w:val="24"/>
          <w:szCs w:val="24"/>
        </w:rPr>
        <w:t>F</w:t>
      </w:r>
      <w:r w:rsidR="001B55D3" w:rsidRPr="00BB58F4">
        <w:rPr>
          <w:rFonts w:ascii="Times New Roman" w:hAnsi="Times New Roman" w:cs="Times New Roman"/>
          <w:sz w:val="24"/>
          <w:szCs w:val="24"/>
        </w:rPr>
        <w:t>i</w:t>
      </w:r>
      <w:r w:rsidRPr="00BB58F4">
        <w:rPr>
          <w:rFonts w:ascii="Times New Roman" w:hAnsi="Times New Roman" w:cs="Times New Roman"/>
          <w:sz w:val="24"/>
          <w:szCs w:val="24"/>
        </w:rPr>
        <w:t xml:space="preserve">lii carnales frequenter assimulantur patribus in </w:t>
      </w:r>
      <w:r w:rsidR="001B55D3" w:rsidRPr="00BB58F4">
        <w:rPr>
          <w:rFonts w:ascii="Times New Roman" w:hAnsi="Times New Roman" w:cs="Times New Roman"/>
          <w:sz w:val="24"/>
          <w:szCs w:val="24"/>
        </w:rPr>
        <w:t>aliquo mem</w:t>
      </w:r>
      <w:r w:rsidRPr="00BB58F4">
        <w:rPr>
          <w:rFonts w:ascii="Times New Roman" w:hAnsi="Times New Roman" w:cs="Times New Roman"/>
          <w:sz w:val="24"/>
          <w:szCs w:val="24"/>
        </w:rPr>
        <w:t>bro aut i</w:t>
      </w:r>
      <w:r w:rsidR="00473CDA" w:rsidRPr="00BB58F4">
        <w:rPr>
          <w:rFonts w:ascii="Times New Roman" w:hAnsi="Times New Roman" w:cs="Times New Roman"/>
          <w:sz w:val="24"/>
          <w:szCs w:val="24"/>
        </w:rPr>
        <w:t>n loquela aut in aliquo signo. F</w:t>
      </w:r>
      <w:r w:rsidRPr="00BB58F4">
        <w:rPr>
          <w:rFonts w:ascii="Times New Roman" w:hAnsi="Times New Roman" w:cs="Times New Roman"/>
          <w:sz w:val="24"/>
          <w:szCs w:val="24"/>
        </w:rPr>
        <w:t>ilii autem</w:t>
      </w:r>
      <w:r w:rsidR="001B55D3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sz w:val="24"/>
          <w:szCs w:val="24"/>
        </w:rPr>
        <w:t>spirituales assimulatur Deo in sanctitate ut quia prima non</w:t>
      </w:r>
      <w:r w:rsidR="001B55D3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sz w:val="24"/>
          <w:szCs w:val="24"/>
        </w:rPr>
        <w:t>sunt filii laudandi sed</w:t>
      </w:r>
      <w:r w:rsidR="004C5663" w:rsidRPr="00BB58F4">
        <w:rPr>
          <w:rFonts w:ascii="Times New Roman" w:hAnsi="Times New Roman" w:cs="Times New Roman"/>
          <w:sz w:val="24"/>
          <w:szCs w:val="24"/>
        </w:rPr>
        <w:t xml:space="preserve"> propter seruicia. Vnde Christus dicit Matt. 5[:44-5]: </w:t>
      </w:r>
      <w:r w:rsidR="001B55D3" w:rsidRPr="00BB58F4">
        <w:rPr>
          <w:rFonts w:ascii="Times New Roman" w:hAnsi="Times New Roman" w:cs="Times New Roman"/>
          <w:i/>
          <w:sz w:val="24"/>
          <w:szCs w:val="24"/>
        </w:rPr>
        <w:t xml:space="preserve">Ora </w:t>
      </w:r>
      <w:r w:rsidR="004C5663" w:rsidRPr="00BB58F4">
        <w:rPr>
          <w:rFonts w:ascii="Times New Roman" w:hAnsi="Times New Roman" w:cs="Times New Roman"/>
          <w:i/>
          <w:sz w:val="24"/>
          <w:szCs w:val="24"/>
          <w:lang w:val="es-ES"/>
        </w:rPr>
        <w:t>te pro persequentibus et calumniantibus vos: ut filii Patris vestri</w:t>
      </w:r>
      <w:r w:rsidR="004C5663" w:rsidRPr="00BB58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B27E8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FAAB743" w14:textId="092D7B13" w:rsidR="001B55D3" w:rsidRPr="00BB58F4" w:rsidRDefault="001B27E8" w:rsidP="005A62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8F4">
        <w:rPr>
          <w:rFonts w:ascii="Times New Roman" w:hAnsi="Times New Roman" w:cs="Times New Roman"/>
          <w:sz w:val="24"/>
          <w:szCs w:val="24"/>
        </w:rPr>
        <w:t>Scitis</w:t>
      </w:r>
      <w:r w:rsidR="001B55D3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Chrisostomus</w:t>
      </w:r>
      <w:r w:rsidR="001B55D3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10445"/>
      <w:r w:rsidRPr="00BB58F4">
        <w:rPr>
          <w:rFonts w:ascii="Times New Roman" w:hAnsi="Times New Roman" w:cs="Times New Roman"/>
          <w:i/>
          <w:sz w:val="24"/>
          <w:szCs w:val="24"/>
        </w:rPr>
        <w:t>Homilia</w:t>
      </w:r>
      <w:r w:rsidRPr="00BB58F4">
        <w:rPr>
          <w:rFonts w:ascii="Times New Roman" w:hAnsi="Times New Roman" w:cs="Times New Roman"/>
          <w:sz w:val="24"/>
          <w:szCs w:val="24"/>
        </w:rPr>
        <w:t xml:space="preserve"> 24</w:t>
      </w:r>
      <w:bookmarkEnd w:id="1"/>
      <w:r w:rsidRPr="00BB58F4">
        <w:rPr>
          <w:rFonts w:ascii="Times New Roman" w:hAnsi="Times New Roman" w:cs="Times New Roman"/>
          <w:sz w:val="24"/>
          <w:szCs w:val="24"/>
        </w:rPr>
        <w:t>, quod est in arboribus humor</w:t>
      </w:r>
      <w:r w:rsidR="001B55D3" w:rsidRPr="00BB58F4">
        <w:rPr>
          <w:rFonts w:ascii="Times New Roman" w:hAnsi="Times New Roman" w:cs="Times New Roman"/>
          <w:sz w:val="24"/>
          <w:szCs w:val="24"/>
        </w:rPr>
        <w:t>, hoc in hominibus amor. H</w:t>
      </w:r>
      <w:r w:rsidRPr="00BB58F4">
        <w:rPr>
          <w:rFonts w:ascii="Times New Roman" w:hAnsi="Times New Roman" w:cs="Times New Roman"/>
          <w:sz w:val="24"/>
          <w:szCs w:val="24"/>
        </w:rPr>
        <w:t xml:space="preserve">umor ex radice ascendit et </w:t>
      </w:r>
      <w:r w:rsidR="001B55D3" w:rsidRPr="00BB58F4">
        <w:rPr>
          <w:rFonts w:ascii="Times New Roman" w:hAnsi="Times New Roman" w:cs="Times New Roman"/>
          <w:sz w:val="24"/>
          <w:szCs w:val="24"/>
        </w:rPr>
        <w:t>h</w:t>
      </w:r>
      <w:r w:rsidRPr="00BB58F4">
        <w:rPr>
          <w:rFonts w:ascii="Times New Roman" w:hAnsi="Times New Roman" w:cs="Times New Roman"/>
          <w:sz w:val="24"/>
          <w:szCs w:val="24"/>
        </w:rPr>
        <w:t>erbam</w:t>
      </w:r>
      <w:r w:rsidR="001B55D3" w:rsidRPr="00BB58F4">
        <w:rPr>
          <w:rFonts w:ascii="Times New Roman" w:hAnsi="Times New Roman" w:cs="Times New Roman"/>
          <w:sz w:val="24"/>
          <w:szCs w:val="24"/>
        </w:rPr>
        <w:t>. D</w:t>
      </w:r>
      <w:r w:rsidRPr="00BB58F4">
        <w:rPr>
          <w:rFonts w:ascii="Times New Roman" w:hAnsi="Times New Roman" w:cs="Times New Roman"/>
          <w:sz w:val="24"/>
          <w:szCs w:val="24"/>
        </w:rPr>
        <w:t>e herba au</w:t>
      </w:r>
      <w:r w:rsidR="001B55D3" w:rsidRPr="00BB58F4">
        <w:rPr>
          <w:rFonts w:ascii="Times New Roman" w:hAnsi="Times New Roman" w:cs="Times New Roman"/>
          <w:sz w:val="24"/>
          <w:szCs w:val="24"/>
        </w:rPr>
        <w:t>t</w:t>
      </w:r>
      <w:r w:rsidRPr="00BB58F4">
        <w:rPr>
          <w:rFonts w:ascii="Times New Roman" w:hAnsi="Times New Roman" w:cs="Times New Roman"/>
          <w:sz w:val="24"/>
          <w:szCs w:val="24"/>
        </w:rPr>
        <w:t>em</w:t>
      </w:r>
      <w:r w:rsidR="001B55D3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sz w:val="24"/>
          <w:szCs w:val="24"/>
        </w:rPr>
        <w:t>non reuertitur ad radicem</w:t>
      </w:r>
      <w:r w:rsidR="001B55D3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set sursum transmittitur ad semen</w:t>
      </w:r>
      <w:r w:rsidR="001B55D3" w:rsidRPr="00BB58F4">
        <w:rPr>
          <w:rFonts w:ascii="Times New Roman" w:hAnsi="Times New Roman" w:cs="Times New Roman"/>
          <w:sz w:val="24"/>
          <w:szCs w:val="24"/>
        </w:rPr>
        <w:t>. Sic et amor ascendit de Patre ad fili</w:t>
      </w:r>
      <w:r w:rsidRPr="00BB58F4">
        <w:rPr>
          <w:rFonts w:ascii="Times New Roman" w:hAnsi="Times New Roman" w:cs="Times New Roman"/>
          <w:sz w:val="24"/>
          <w:szCs w:val="24"/>
        </w:rPr>
        <w:t>os</w:t>
      </w:r>
      <w:r w:rsidR="001B55D3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sed non reuertitur</w:t>
      </w:r>
      <w:r w:rsidR="001B55D3" w:rsidRPr="00BB58F4">
        <w:rPr>
          <w:rFonts w:ascii="Times New Roman" w:hAnsi="Times New Roman" w:cs="Times New Roman"/>
          <w:sz w:val="24"/>
          <w:szCs w:val="24"/>
        </w:rPr>
        <w:t xml:space="preserve">. </w:t>
      </w:r>
      <w:r w:rsidRPr="00BB58F4">
        <w:rPr>
          <w:rFonts w:ascii="Times New Roman" w:hAnsi="Times New Roman" w:cs="Times New Roman"/>
          <w:sz w:val="24"/>
          <w:szCs w:val="24"/>
        </w:rPr>
        <w:t>Ideo</w:t>
      </w:r>
      <w:r w:rsidR="001B55D3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parentes naturaliter magis </w:t>
      </w:r>
      <w:r w:rsidR="001B55D3" w:rsidRPr="00BB58F4">
        <w:rPr>
          <w:rFonts w:ascii="Times New Roman" w:hAnsi="Times New Roman" w:cs="Times New Roman"/>
          <w:sz w:val="24"/>
          <w:szCs w:val="24"/>
        </w:rPr>
        <w:t>diligent.</w:t>
      </w:r>
      <w:r w:rsidRPr="00BB5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5390B" w14:textId="30D736A9" w:rsidR="001B55D3" w:rsidRPr="00BB58F4" w:rsidRDefault="001B55D3" w:rsidP="005A62A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B58F4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B27E8" w:rsidRPr="00BB58F4">
        <w:rPr>
          <w:rFonts w:ascii="Times New Roman" w:hAnsi="Times New Roman" w:cs="Times New Roman"/>
          <w:sz w:val="24"/>
          <w:szCs w:val="24"/>
          <w:lang w:val="es-ES"/>
        </w:rPr>
        <w:t>ecundum Hugonem,</w:t>
      </w:r>
      <w:r w:rsidR="00205384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filius</w:t>
      </w:r>
      <w:r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05384" w:rsidRPr="00BB58F4">
        <w:rPr>
          <w:rFonts w:ascii="Times New Roman" w:hAnsi="Times New Roman" w:cs="Times New Roman"/>
          <w:sz w:val="24"/>
          <w:szCs w:val="24"/>
          <w:lang w:val="es-ES"/>
        </w:rPr>
        <w:t>dicitur a familia quasi famulus</w:t>
      </w:r>
      <w:r w:rsidRPr="00BB58F4">
        <w:rPr>
          <w:rFonts w:ascii="Times New Roman" w:hAnsi="Times New Roman" w:cs="Times New Roman"/>
          <w:sz w:val="24"/>
          <w:szCs w:val="24"/>
          <w:lang w:val="es-ES"/>
        </w:rPr>
        <w:t>. S</w:t>
      </w:r>
      <w:r w:rsidR="00205384" w:rsidRPr="00BB58F4">
        <w:rPr>
          <w:rFonts w:ascii="Times New Roman" w:hAnsi="Times New Roman" w:cs="Times New Roman"/>
          <w:sz w:val="24"/>
          <w:szCs w:val="24"/>
          <w:lang w:val="es-ES"/>
        </w:rPr>
        <w:t>icut ergo vna est familia Dei</w:t>
      </w:r>
      <w:r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05384" w:rsidRPr="00BB58F4">
        <w:rPr>
          <w:rFonts w:ascii="Times New Roman" w:hAnsi="Times New Roman" w:cs="Times New Roman"/>
          <w:sz w:val="24"/>
          <w:szCs w:val="24"/>
          <w:lang w:val="es-ES"/>
        </w:rPr>
        <w:t>alia diaboli</w:t>
      </w:r>
      <w:r w:rsidR="001673C1" w:rsidRPr="00BB58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05384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ita quidam sunt filii Dei quidam diaboli. </w:t>
      </w:r>
      <w:r w:rsidR="00205384" w:rsidRPr="00BB58F4">
        <w:rPr>
          <w:rFonts w:ascii="Times New Roman" w:hAnsi="Times New Roman" w:cs="Times New Roman"/>
          <w:sz w:val="24"/>
          <w:szCs w:val="24"/>
        </w:rPr>
        <w:t>Vnde dic</w:t>
      </w:r>
      <w:r w:rsidR="00205384" w:rsidRPr="00BB58F4">
        <w:rPr>
          <w:rFonts w:ascii="Times New Roman" w:hAnsi="Times New Roman" w:cs="Times New Roman"/>
          <w:sz w:val="24"/>
          <w:szCs w:val="24"/>
          <w:lang w:val="es-ES"/>
        </w:rPr>
        <w:t>it</w:t>
      </w:r>
      <w:r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73C1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[1] </w:t>
      </w:r>
      <w:r w:rsidR="00205384" w:rsidRPr="00BB58F4">
        <w:rPr>
          <w:rFonts w:ascii="Times New Roman" w:hAnsi="Times New Roman" w:cs="Times New Roman"/>
          <w:sz w:val="24"/>
          <w:szCs w:val="24"/>
          <w:lang w:val="es-ES"/>
        </w:rPr>
        <w:t>Johan.</w:t>
      </w:r>
      <w:r w:rsidR="001673C1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Canonica c. 3[:10]: </w:t>
      </w:r>
      <w:r w:rsidR="001673C1" w:rsidRPr="00BB58F4">
        <w:rPr>
          <w:rFonts w:ascii="Times New Roman" w:hAnsi="Times New Roman" w:cs="Times New Roman"/>
          <w:i/>
          <w:sz w:val="24"/>
          <w:szCs w:val="24"/>
          <w:lang w:val="es-ES"/>
        </w:rPr>
        <w:t>In hoc manifesti sunt filii Dei, et filii diaboli. Omnis qui non est justus, non ex Deo</w:t>
      </w:r>
      <w:r w:rsidR="001673C1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31AA1B36" w14:textId="24B3B9ED" w:rsidR="00323750" w:rsidRPr="00BB58F4" w:rsidRDefault="001673C1" w:rsidP="005A62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Vnde Augustinus </w:t>
      </w:r>
      <w:r w:rsidRPr="00BB58F4">
        <w:rPr>
          <w:rFonts w:ascii="Times New Roman" w:hAnsi="Times New Roman" w:cs="Times New Roman"/>
          <w:i/>
          <w:sz w:val="24"/>
          <w:szCs w:val="24"/>
          <w:lang w:val="es-ES"/>
        </w:rPr>
        <w:t>De Trinitate</w:t>
      </w:r>
      <w:r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libro 13, c. 21</w:t>
      </w:r>
      <w:r w:rsidR="00863015" w:rsidRPr="00BB58F4">
        <w:rPr>
          <w:rFonts w:ascii="Times New Roman" w:hAnsi="Times New Roman" w:cs="Times New Roman"/>
          <w:sz w:val="24"/>
          <w:szCs w:val="24"/>
          <w:lang w:val="es-ES"/>
        </w:rPr>
        <w:t>, homo non de</w:t>
      </w:r>
      <w:r w:rsidR="00323750" w:rsidRPr="00BB58F4">
        <w:rPr>
          <w:rFonts w:ascii="Times New Roman" w:hAnsi="Times New Roman" w:cs="Times New Roman"/>
          <w:sz w:val="24"/>
          <w:szCs w:val="24"/>
          <w:lang w:val="es-ES"/>
        </w:rPr>
        <w:t>bet desperare quin possit esse f</w:t>
      </w:r>
      <w:r w:rsidR="00863015" w:rsidRPr="00BB58F4">
        <w:rPr>
          <w:rFonts w:ascii="Times New Roman" w:hAnsi="Times New Roman" w:cs="Times New Roman"/>
          <w:sz w:val="24"/>
          <w:szCs w:val="24"/>
          <w:lang w:val="es-ES"/>
        </w:rPr>
        <w:t>ilius Dei, ex quo</w:t>
      </w:r>
      <w:r w:rsidR="00323750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F</w:t>
      </w:r>
      <w:r w:rsidR="00863015" w:rsidRPr="00BB58F4">
        <w:rPr>
          <w:rFonts w:ascii="Times New Roman" w:hAnsi="Times New Roman" w:cs="Times New Roman"/>
          <w:sz w:val="24"/>
          <w:szCs w:val="24"/>
          <w:lang w:val="es-ES"/>
        </w:rPr>
        <w:t>ilius Dei factus est filius hominis</w:t>
      </w:r>
      <w:r w:rsidR="00323750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gramStart"/>
      <w:r w:rsidR="00323750" w:rsidRPr="00BB58F4">
        <w:rPr>
          <w:rFonts w:ascii="Times New Roman" w:hAnsi="Times New Roman" w:cs="Times New Roman"/>
          <w:sz w:val="24"/>
          <w:szCs w:val="24"/>
          <w:lang w:val="es-ES"/>
        </w:rPr>
        <w:t>quia</w:t>
      </w:r>
      <w:proofErr w:type="gramEnd"/>
      <w:r w:rsidR="00863015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Joan. 1[:12]: </w:t>
      </w:r>
      <w:r w:rsidR="00863015" w:rsidRPr="00BB58F4">
        <w:rPr>
          <w:rFonts w:ascii="Times New Roman" w:hAnsi="Times New Roman" w:cs="Times New Roman"/>
          <w:i/>
          <w:sz w:val="24"/>
          <w:szCs w:val="24"/>
          <w:lang w:val="es-ES"/>
        </w:rPr>
        <w:t>Quotquot</w:t>
      </w:r>
      <w:r w:rsidR="00323750" w:rsidRPr="00BB58F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863015" w:rsidRPr="00BB58F4">
        <w:rPr>
          <w:rFonts w:ascii="Times New Roman" w:hAnsi="Times New Roman" w:cs="Times New Roman"/>
          <w:i/>
          <w:sz w:val="24"/>
          <w:szCs w:val="24"/>
          <w:lang w:val="es-ES"/>
        </w:rPr>
        <w:t>receperunt eum, dedit eis potestatem filios Dei fieri</w:t>
      </w:r>
      <w:r w:rsidR="00863015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63015" w:rsidRPr="00BB58F4">
        <w:rPr>
          <w:rFonts w:ascii="Times New Roman" w:hAnsi="Times New Roman" w:cs="Times New Roman"/>
          <w:sz w:val="24"/>
          <w:szCs w:val="24"/>
        </w:rPr>
        <w:t>Et quid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863015" w:rsidRPr="00BB58F4">
        <w:rPr>
          <w:rFonts w:ascii="Times New Roman" w:hAnsi="Times New Roman" w:cs="Times New Roman"/>
          <w:sz w:val="24"/>
          <w:szCs w:val="24"/>
        </w:rPr>
        <w:t>est eum recipere nisi illud quod sequitur hiis qui credunt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863015" w:rsidRPr="00BB58F4">
        <w:rPr>
          <w:rFonts w:ascii="Times New Roman" w:hAnsi="Times New Roman" w:cs="Times New Roman"/>
          <w:sz w:val="24"/>
          <w:szCs w:val="24"/>
        </w:rPr>
        <w:t xml:space="preserve">in nomine eius. Vnde Cesarius, </w:t>
      </w:r>
      <w:bookmarkStart w:id="2" w:name="_Hlk211888"/>
      <w:r w:rsidR="00863015" w:rsidRPr="00BB58F4">
        <w:rPr>
          <w:rFonts w:ascii="Times New Roman" w:hAnsi="Times New Roman" w:cs="Times New Roman"/>
          <w:i/>
          <w:sz w:val="24"/>
          <w:szCs w:val="24"/>
        </w:rPr>
        <w:t>Ad monachos</w:t>
      </w:r>
      <w:r w:rsidR="00863015" w:rsidRPr="00BB58F4">
        <w:rPr>
          <w:rFonts w:ascii="Times New Roman" w:hAnsi="Times New Roman" w:cs="Times New Roman"/>
          <w:sz w:val="24"/>
          <w:szCs w:val="24"/>
        </w:rPr>
        <w:t>, homilia 8</w:t>
      </w:r>
      <w:bookmarkEnd w:id="2"/>
      <w:r w:rsidR="00863015" w:rsidRPr="00BB58F4">
        <w:rPr>
          <w:rFonts w:ascii="Times New Roman" w:hAnsi="Times New Roman" w:cs="Times New Roman"/>
          <w:sz w:val="24"/>
          <w:szCs w:val="24"/>
        </w:rPr>
        <w:t xml:space="preserve">, </w:t>
      </w:r>
      <w:r w:rsidR="009B629E" w:rsidRPr="00BB58F4">
        <w:rPr>
          <w:rFonts w:ascii="Times New Roman" w:hAnsi="Times New Roman" w:cs="Times New Roman"/>
          <w:sz w:val="24"/>
          <w:szCs w:val="24"/>
        </w:rPr>
        <w:t>filii Dei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9B629E" w:rsidRPr="00BB58F4">
        <w:rPr>
          <w:rFonts w:ascii="Times New Roman" w:hAnsi="Times New Roman" w:cs="Times New Roman"/>
          <w:sz w:val="24"/>
          <w:szCs w:val="24"/>
        </w:rPr>
        <w:t>et filii diaboli discer</w:t>
      </w:r>
      <w:r w:rsidR="00323750" w:rsidRPr="00BB58F4">
        <w:rPr>
          <w:rFonts w:ascii="Times New Roman" w:hAnsi="Times New Roman" w:cs="Times New Roman"/>
          <w:sz w:val="24"/>
          <w:szCs w:val="24"/>
        </w:rPr>
        <w:t>n</w:t>
      </w:r>
      <w:r w:rsidR="009B629E" w:rsidRPr="00BB58F4">
        <w:rPr>
          <w:rFonts w:ascii="Times New Roman" w:hAnsi="Times New Roman" w:cs="Times New Roman"/>
          <w:sz w:val="24"/>
          <w:szCs w:val="24"/>
        </w:rPr>
        <w:t>untur per humi</w:t>
      </w:r>
      <w:r w:rsidR="00323750" w:rsidRPr="00BB58F4">
        <w:rPr>
          <w:rFonts w:ascii="Times New Roman" w:hAnsi="Times New Roman" w:cs="Times New Roman"/>
          <w:sz w:val="24"/>
          <w:szCs w:val="24"/>
        </w:rPr>
        <w:t>litatem et superbiam. Quem super</w:t>
      </w:r>
      <w:r w:rsidR="009B629E" w:rsidRPr="00BB58F4">
        <w:rPr>
          <w:rFonts w:ascii="Times New Roman" w:hAnsi="Times New Roman" w:cs="Times New Roman"/>
          <w:sz w:val="24"/>
          <w:szCs w:val="24"/>
        </w:rPr>
        <w:t>bum videris</w:t>
      </w:r>
      <w:r w:rsidR="00323750" w:rsidRPr="00BB58F4">
        <w:rPr>
          <w:rFonts w:ascii="Times New Roman" w:hAnsi="Times New Roman" w:cs="Times New Roman"/>
          <w:sz w:val="24"/>
          <w:szCs w:val="24"/>
        </w:rPr>
        <w:t>,</w:t>
      </w:r>
      <w:r w:rsidR="009B629E" w:rsidRPr="00BB58F4">
        <w:rPr>
          <w:rFonts w:ascii="Times New Roman" w:hAnsi="Times New Roman" w:cs="Times New Roman"/>
          <w:sz w:val="24"/>
          <w:szCs w:val="24"/>
        </w:rPr>
        <w:t xml:space="preserve"> filium diaboli crede. </w:t>
      </w:r>
    </w:p>
    <w:p w14:paraId="65E2B3A4" w14:textId="55AD503E" w:rsidR="00323750" w:rsidRPr="00BB58F4" w:rsidRDefault="009B629E" w:rsidP="00974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8F4">
        <w:rPr>
          <w:rFonts w:ascii="Times New Roman" w:hAnsi="Times New Roman" w:cs="Times New Roman"/>
          <w:sz w:val="24"/>
          <w:szCs w:val="24"/>
        </w:rPr>
        <w:t xml:space="preserve">Et Chrisostomus, </w:t>
      </w:r>
      <w:r w:rsidRPr="00BB58F4">
        <w:rPr>
          <w:rFonts w:ascii="Times New Roman" w:hAnsi="Times New Roman" w:cs="Times New Roman"/>
          <w:i/>
          <w:sz w:val="24"/>
          <w:szCs w:val="24"/>
        </w:rPr>
        <w:t>Homilia</w:t>
      </w:r>
      <w:r w:rsidRPr="00BB58F4">
        <w:rPr>
          <w:rFonts w:ascii="Times New Roman" w:hAnsi="Times New Roman" w:cs="Times New Roman"/>
          <w:sz w:val="24"/>
          <w:szCs w:val="24"/>
        </w:rPr>
        <w:t xml:space="preserve"> prima,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 sepe defectus filio</w:t>
      </w:r>
      <w:r w:rsidRPr="00BB58F4">
        <w:rPr>
          <w:rFonts w:ascii="Times New Roman" w:hAnsi="Times New Roman" w:cs="Times New Roman"/>
          <w:sz w:val="24"/>
          <w:szCs w:val="24"/>
        </w:rPr>
        <w:t>r</w:t>
      </w:r>
      <w:r w:rsidR="00323750" w:rsidRPr="00BB58F4">
        <w:rPr>
          <w:rFonts w:ascii="Times New Roman" w:hAnsi="Times New Roman" w:cs="Times New Roman"/>
          <w:sz w:val="24"/>
          <w:szCs w:val="24"/>
        </w:rPr>
        <w:t>u</w:t>
      </w:r>
      <w:r w:rsidRPr="00BB58F4">
        <w:rPr>
          <w:rFonts w:ascii="Times New Roman" w:hAnsi="Times New Roman" w:cs="Times New Roman"/>
          <w:sz w:val="24"/>
          <w:szCs w:val="24"/>
        </w:rPr>
        <w:t>m prouenit ex defectu qui si diuicias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sz w:val="24"/>
          <w:szCs w:val="24"/>
        </w:rPr>
        <w:t>eligant et non mores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, </w:t>
      </w:r>
      <w:r w:rsidRPr="00BB58F4">
        <w:rPr>
          <w:rFonts w:ascii="Times New Roman" w:hAnsi="Times New Roman" w:cs="Times New Roman"/>
          <w:sz w:val="24"/>
          <w:szCs w:val="24"/>
        </w:rPr>
        <w:t>pulcritu</w:t>
      </w:r>
      <w:r w:rsidR="00323750" w:rsidRPr="00BB58F4">
        <w:rPr>
          <w:rFonts w:ascii="Times New Roman" w:hAnsi="Times New Roman" w:cs="Times New Roman"/>
          <w:sz w:val="24"/>
          <w:szCs w:val="24"/>
        </w:rPr>
        <w:t>dinem et non fidem, et si in con</w:t>
      </w:r>
      <w:r w:rsidRPr="00BB58F4">
        <w:rPr>
          <w:rFonts w:ascii="Times New Roman" w:hAnsi="Times New Roman" w:cs="Times New Roman"/>
          <w:sz w:val="24"/>
          <w:szCs w:val="24"/>
        </w:rPr>
        <w:t xml:space="preserve">iugibus querant quod in </w:t>
      </w:r>
      <w:r w:rsidRPr="00BB58F4">
        <w:rPr>
          <w:rFonts w:ascii="Times New Roman" w:hAnsi="Times New Roman" w:cs="Times New Roman"/>
          <w:sz w:val="24"/>
          <w:szCs w:val="24"/>
        </w:rPr>
        <w:lastRenderedPageBreak/>
        <w:t>meretricibus queri</w:t>
      </w:r>
      <w:r w:rsidR="00323750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solet tales non </w:t>
      </w:r>
      <w:r w:rsidR="00FC04BB" w:rsidRPr="00BB58F4">
        <w:rPr>
          <w:rFonts w:ascii="Times New Roman" w:hAnsi="Times New Roman" w:cs="Times New Roman"/>
          <w:sz w:val="24"/>
          <w:szCs w:val="24"/>
        </w:rPr>
        <w:t>g</w:t>
      </w:r>
      <w:r w:rsidRPr="00BB58F4">
        <w:rPr>
          <w:rFonts w:ascii="Times New Roman" w:hAnsi="Times New Roman" w:cs="Times New Roman"/>
          <w:sz w:val="24"/>
          <w:szCs w:val="24"/>
        </w:rPr>
        <w:t>enerant filios sibi obedientes</w:t>
      </w:r>
      <w:r w:rsidR="00BB58F4" w:rsidRPr="00BB58F4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BB58F4">
        <w:rPr>
          <w:rFonts w:ascii="Times New Roman" w:hAnsi="Times New Roman" w:cs="Times New Roman"/>
          <w:sz w:val="24"/>
          <w:szCs w:val="24"/>
        </w:rPr>
        <w:t xml:space="preserve"> nec Deo</w:t>
      </w:r>
      <w:r w:rsidR="00323750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sed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 contumac</w:t>
      </w:r>
      <w:r w:rsidRPr="00BB58F4">
        <w:rPr>
          <w:rFonts w:ascii="Times New Roman" w:hAnsi="Times New Roman" w:cs="Times New Roman"/>
          <w:sz w:val="24"/>
          <w:szCs w:val="24"/>
        </w:rPr>
        <w:t>es</w:t>
      </w:r>
      <w:r w:rsidR="00323750" w:rsidRPr="00BB58F4">
        <w:rPr>
          <w:rFonts w:ascii="Times New Roman" w:hAnsi="Times New Roman" w:cs="Times New Roman"/>
          <w:sz w:val="24"/>
          <w:szCs w:val="24"/>
        </w:rPr>
        <w:t>,</w:t>
      </w:r>
      <w:r w:rsidR="00FC04BB" w:rsidRPr="00BB58F4">
        <w:rPr>
          <w:rFonts w:ascii="Times New Roman" w:hAnsi="Times New Roman" w:cs="Times New Roman"/>
          <w:sz w:val="24"/>
          <w:szCs w:val="24"/>
        </w:rPr>
        <w:t xml:space="preserve"> ut iam filli eorum non fiunt fructus iuste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E36239" w:rsidRPr="00BB58F4">
        <w:rPr>
          <w:rFonts w:ascii="Times New Roman" w:hAnsi="Times New Roman" w:cs="Times New Roman"/>
          <w:sz w:val="24"/>
          <w:szCs w:val="24"/>
        </w:rPr>
        <w:t>coniunccionis eorum</w:t>
      </w:r>
      <w:r w:rsidR="00323750" w:rsidRPr="00BB58F4">
        <w:rPr>
          <w:rFonts w:ascii="Times New Roman" w:hAnsi="Times New Roman" w:cs="Times New Roman"/>
          <w:sz w:val="24"/>
          <w:szCs w:val="24"/>
        </w:rPr>
        <w:t>,</w:t>
      </w:r>
      <w:r w:rsidR="00E36239" w:rsidRPr="00BB58F4">
        <w:rPr>
          <w:rFonts w:ascii="Times New Roman" w:hAnsi="Times New Roman" w:cs="Times New Roman"/>
          <w:sz w:val="24"/>
          <w:szCs w:val="24"/>
        </w:rPr>
        <w:t xml:space="preserve"> sed condigna pena irreligiositatis eorum. </w:t>
      </w:r>
    </w:p>
    <w:p w14:paraId="4512904A" w14:textId="2BFACFA5" w:rsidR="00AE07D3" w:rsidRPr="00BB58F4" w:rsidRDefault="00E36239" w:rsidP="00974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8F4">
        <w:rPr>
          <w:rFonts w:ascii="Times New Roman" w:hAnsi="Times New Roman" w:cs="Times New Roman"/>
          <w:sz w:val="24"/>
          <w:szCs w:val="24"/>
        </w:rPr>
        <w:t>Vnde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sz w:val="24"/>
          <w:szCs w:val="24"/>
        </w:rPr>
        <w:t>narrat Chrisostomus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323750" w:rsidRPr="00BB58F4">
        <w:rPr>
          <w:rFonts w:ascii="Times New Roman" w:hAnsi="Times New Roman" w:cs="Times New Roman"/>
          <w:i/>
          <w:sz w:val="24"/>
          <w:szCs w:val="24"/>
        </w:rPr>
        <w:t>S</w:t>
      </w:r>
      <w:r w:rsidRPr="00BB58F4">
        <w:rPr>
          <w:rFonts w:ascii="Times New Roman" w:hAnsi="Times New Roman" w:cs="Times New Roman"/>
          <w:i/>
          <w:sz w:val="24"/>
          <w:szCs w:val="24"/>
        </w:rPr>
        <w:t>uper Mattheum</w:t>
      </w:r>
      <w:r w:rsidRPr="00BB58F4">
        <w:rPr>
          <w:rFonts w:ascii="Times New Roman" w:hAnsi="Times New Roman" w:cs="Times New Roman"/>
          <w:sz w:val="24"/>
          <w:szCs w:val="24"/>
        </w:rPr>
        <w:t>, Homilia 1,</w:t>
      </w:r>
      <w:r w:rsidR="00323750" w:rsidRPr="00BB58F4">
        <w:rPr>
          <w:rFonts w:ascii="Times New Roman" w:hAnsi="Times New Roman" w:cs="Times New Roman"/>
          <w:sz w:val="24"/>
          <w:szCs w:val="24"/>
        </w:rPr>
        <w:t xml:space="preserve"> quod rex Ezechias egro</w:t>
      </w:r>
      <w:r w:rsidRPr="00BB58F4">
        <w:rPr>
          <w:rFonts w:ascii="Times New Roman" w:hAnsi="Times New Roman" w:cs="Times New Roman"/>
          <w:sz w:val="24"/>
          <w:szCs w:val="24"/>
        </w:rPr>
        <w:t>tans</w:t>
      </w:r>
      <w:r w:rsidR="00323750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presentes Ysaia propheta</w:t>
      </w:r>
      <w:r w:rsidR="00323750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d</w:t>
      </w:r>
      <w:r w:rsidR="00323750" w:rsidRPr="00BB58F4">
        <w:rPr>
          <w:rFonts w:ascii="Times New Roman" w:hAnsi="Times New Roman" w:cs="Times New Roman"/>
          <w:sz w:val="24"/>
          <w:szCs w:val="24"/>
        </w:rPr>
        <w:t>ocuit filium suum Ma</w:t>
      </w:r>
      <w:r w:rsidRPr="00BB58F4">
        <w:rPr>
          <w:rFonts w:ascii="Times New Roman" w:hAnsi="Times New Roman" w:cs="Times New Roman"/>
          <w:sz w:val="24"/>
          <w:szCs w:val="24"/>
        </w:rPr>
        <w:t>nassen timere Deum et bene regere regnum</w:t>
      </w:r>
      <w:r w:rsidR="00AE07D3" w:rsidRPr="00BB58F4">
        <w:rPr>
          <w:rFonts w:ascii="Times New Roman" w:hAnsi="Times New Roman" w:cs="Times New Roman"/>
          <w:sz w:val="24"/>
          <w:szCs w:val="24"/>
        </w:rPr>
        <w:t>, cui dixit Ysa</w:t>
      </w:r>
      <w:r w:rsidRPr="00BB58F4">
        <w:rPr>
          <w:rFonts w:ascii="Times New Roman" w:hAnsi="Times New Roman" w:cs="Times New Roman"/>
          <w:sz w:val="24"/>
          <w:szCs w:val="24"/>
        </w:rPr>
        <w:t>ias</w:t>
      </w:r>
      <w:r w:rsidR="00AE07D3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AE07D3" w:rsidRPr="00BB58F4">
        <w:rPr>
          <w:rFonts w:ascii="Times New Roman" w:hAnsi="Times New Roman" w:cs="Times New Roman"/>
          <w:sz w:val="24"/>
          <w:szCs w:val="24"/>
        </w:rPr>
        <w:t>N</w:t>
      </w:r>
      <w:r w:rsidRPr="00BB58F4">
        <w:rPr>
          <w:rFonts w:ascii="Times New Roman" w:hAnsi="Times New Roman" w:cs="Times New Roman"/>
          <w:sz w:val="24"/>
          <w:szCs w:val="24"/>
        </w:rPr>
        <w:t>on descendunt verba tua in cor eius</w:t>
      </w:r>
      <w:r w:rsidR="00AE07D3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sed et me</w:t>
      </w:r>
      <w:r w:rsidR="00AE07D3" w:rsidRPr="00BB58F4">
        <w:rPr>
          <w:rFonts w:ascii="Times New Roman" w:hAnsi="Times New Roman" w:cs="Times New Roman"/>
          <w:sz w:val="24"/>
          <w:szCs w:val="24"/>
        </w:rPr>
        <w:t xml:space="preserve"> i</w:t>
      </w:r>
      <w:r w:rsidRPr="00BB58F4">
        <w:rPr>
          <w:rFonts w:ascii="Times New Roman" w:hAnsi="Times New Roman" w:cs="Times New Roman"/>
          <w:sz w:val="24"/>
          <w:szCs w:val="24"/>
        </w:rPr>
        <w:t>nterficet</w:t>
      </w:r>
      <w:r w:rsidR="00AE07D3" w:rsidRPr="00BB58F4">
        <w:rPr>
          <w:rFonts w:ascii="Times New Roman" w:hAnsi="Times New Roman" w:cs="Times New Roman"/>
          <w:sz w:val="24"/>
          <w:szCs w:val="24"/>
        </w:rPr>
        <w:t>.</w:t>
      </w:r>
      <w:r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AE07D3" w:rsidRPr="00BB58F4">
        <w:rPr>
          <w:rFonts w:ascii="Times New Roman" w:hAnsi="Times New Roman" w:cs="Times New Roman"/>
          <w:sz w:val="24"/>
          <w:szCs w:val="24"/>
        </w:rPr>
        <w:t>Quod audiens rex statim u</w:t>
      </w:r>
      <w:r w:rsidRPr="00BB58F4">
        <w:rPr>
          <w:rFonts w:ascii="Times New Roman" w:hAnsi="Times New Roman" w:cs="Times New Roman"/>
          <w:sz w:val="24"/>
          <w:szCs w:val="24"/>
        </w:rPr>
        <w:t>oluit suum interficere</w:t>
      </w:r>
      <w:r w:rsidR="00AE07D3" w:rsidRPr="00BB58F4">
        <w:rPr>
          <w:rFonts w:ascii="Times New Roman" w:hAnsi="Times New Roman" w:cs="Times New Roman"/>
          <w:sz w:val="24"/>
          <w:szCs w:val="24"/>
        </w:rPr>
        <w:t xml:space="preserve">, </w:t>
      </w:r>
      <w:r w:rsidRPr="00BB58F4">
        <w:rPr>
          <w:rFonts w:ascii="Times New Roman" w:hAnsi="Times New Roman" w:cs="Times New Roman"/>
          <w:sz w:val="24"/>
          <w:szCs w:val="24"/>
        </w:rPr>
        <w:t>dicens</w:t>
      </w:r>
      <w:r w:rsidR="00AE07D3" w:rsidRPr="00BB58F4">
        <w:rPr>
          <w:rFonts w:ascii="Times New Roman" w:hAnsi="Times New Roman" w:cs="Times New Roman"/>
          <w:sz w:val="24"/>
          <w:szCs w:val="24"/>
        </w:rPr>
        <w:t>, M</w:t>
      </w:r>
      <w:r w:rsidRPr="00BB58F4">
        <w:rPr>
          <w:rFonts w:ascii="Times New Roman" w:hAnsi="Times New Roman" w:cs="Times New Roman"/>
          <w:sz w:val="24"/>
          <w:szCs w:val="24"/>
        </w:rPr>
        <w:t>elius est me sine liberis descendere quam talem</w:t>
      </w:r>
      <w:r w:rsidR="00AE07D3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sz w:val="24"/>
          <w:szCs w:val="24"/>
        </w:rPr>
        <w:t>heredem relinquere, sed Ysaias vix eum cohibuit.</w:t>
      </w:r>
      <w:r w:rsidR="00606FE4" w:rsidRPr="00BB5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64E6E" w14:textId="4FFCB2B3" w:rsidR="00AE07D3" w:rsidRPr="00BB58F4" w:rsidRDefault="00606FE4" w:rsidP="009745D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B58F4">
        <w:rPr>
          <w:rFonts w:ascii="Times New Roman" w:hAnsi="Times New Roman" w:cs="Times New Roman"/>
          <w:sz w:val="24"/>
          <w:szCs w:val="24"/>
        </w:rPr>
        <w:t xml:space="preserve">Item Chrisostomus, </w:t>
      </w:r>
      <w:bookmarkStart w:id="3" w:name="_Hlk212289"/>
      <w:r w:rsidRPr="00BB58F4">
        <w:rPr>
          <w:rFonts w:ascii="Times New Roman" w:hAnsi="Times New Roman" w:cs="Times New Roman"/>
          <w:i/>
          <w:sz w:val="24"/>
          <w:szCs w:val="24"/>
        </w:rPr>
        <w:t>Homilia</w:t>
      </w:r>
      <w:r w:rsidRPr="00BB58F4">
        <w:rPr>
          <w:rFonts w:ascii="Times New Roman" w:hAnsi="Times New Roman" w:cs="Times New Roman"/>
          <w:sz w:val="24"/>
          <w:szCs w:val="24"/>
        </w:rPr>
        <w:t xml:space="preserve"> nona</w:t>
      </w:r>
      <w:bookmarkEnd w:id="3"/>
      <w:r w:rsidRPr="00BB58F4">
        <w:rPr>
          <w:rFonts w:ascii="Times New Roman" w:hAnsi="Times New Roman" w:cs="Times New Roman"/>
          <w:sz w:val="24"/>
          <w:szCs w:val="24"/>
        </w:rPr>
        <w:t>, aliqui prouident filiis suis milicias</w:t>
      </w:r>
      <w:r w:rsidR="00850E57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aliqui</w:t>
      </w:r>
      <w:r w:rsidR="00AE07D3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sz w:val="24"/>
          <w:szCs w:val="24"/>
        </w:rPr>
        <w:t>honores</w:t>
      </w:r>
      <w:r w:rsidR="00850E57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sed nemo filiis suis prouidet Deum</w:t>
      </w:r>
      <w:r w:rsidR="00AE07D3" w:rsidRPr="00BB58F4">
        <w:rPr>
          <w:rFonts w:ascii="Times New Roman" w:hAnsi="Times New Roman" w:cs="Times New Roman"/>
          <w:sz w:val="24"/>
          <w:szCs w:val="24"/>
        </w:rPr>
        <w:t>.</w:t>
      </w:r>
      <w:r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AE07D3" w:rsidRPr="00BB58F4">
        <w:rPr>
          <w:rFonts w:ascii="Times New Roman" w:hAnsi="Times New Roman" w:cs="Times New Roman"/>
          <w:sz w:val="24"/>
          <w:szCs w:val="24"/>
        </w:rPr>
        <w:t>P</w:t>
      </w:r>
      <w:r w:rsidRPr="00BB58F4">
        <w:rPr>
          <w:rFonts w:ascii="Times New Roman" w:hAnsi="Times New Roman" w:cs="Times New Roman"/>
          <w:sz w:val="24"/>
          <w:szCs w:val="24"/>
        </w:rPr>
        <w:t>erdicionem</w:t>
      </w:r>
      <w:r w:rsidR="00AE07D3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sz w:val="24"/>
          <w:szCs w:val="24"/>
        </w:rPr>
        <w:t>filiorum magno precio comparant</w:t>
      </w:r>
      <w:r w:rsidR="00AE07D3" w:rsidRPr="00BB58F4">
        <w:rPr>
          <w:rFonts w:ascii="Times New Roman" w:hAnsi="Times New Roman" w:cs="Times New Roman"/>
          <w:sz w:val="24"/>
          <w:szCs w:val="24"/>
        </w:rPr>
        <w:t>, sed salutem eorum nec don</w:t>
      </w:r>
      <w:r w:rsidRPr="00BB58F4">
        <w:rPr>
          <w:rFonts w:ascii="Times New Roman" w:hAnsi="Times New Roman" w:cs="Times New Roman"/>
          <w:sz w:val="24"/>
          <w:szCs w:val="24"/>
        </w:rPr>
        <w:t>o recipere volunt</w:t>
      </w:r>
      <w:r w:rsidR="00AE07D3" w:rsidRPr="00BB58F4">
        <w:rPr>
          <w:rFonts w:ascii="Times New Roman" w:hAnsi="Times New Roman" w:cs="Times New Roman"/>
          <w:sz w:val="24"/>
          <w:szCs w:val="24"/>
        </w:rPr>
        <w:t>.</w:t>
      </w:r>
      <w:r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AE07D3" w:rsidRPr="00BB58F4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i viderint eos </w:t>
      </w:r>
      <w:r w:rsidR="00AE07D3" w:rsidRPr="00BB58F4">
        <w:rPr>
          <w:rFonts w:ascii="Times New Roman" w:hAnsi="Times New Roman" w:cs="Times New Roman"/>
          <w:sz w:val="24"/>
          <w:szCs w:val="24"/>
          <w:lang w:val="es-ES"/>
        </w:rPr>
        <w:t>paupers,</w:t>
      </w:r>
      <w:r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tristantur</w:t>
      </w:r>
      <w:r w:rsidR="00AE07D3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B58F4">
        <w:rPr>
          <w:rFonts w:ascii="Times New Roman" w:hAnsi="Times New Roman" w:cs="Times New Roman"/>
          <w:sz w:val="24"/>
          <w:szCs w:val="24"/>
          <w:lang w:val="es-ES"/>
        </w:rPr>
        <w:t>si raptores nemo tristatur</w:t>
      </w:r>
      <w:r w:rsidR="00AE07D3" w:rsidRPr="00BB58F4">
        <w:rPr>
          <w:rFonts w:ascii="Times New Roman" w:hAnsi="Times New Roman" w:cs="Times New Roman"/>
          <w:sz w:val="24"/>
          <w:szCs w:val="24"/>
          <w:lang w:val="es-ES"/>
        </w:rPr>
        <w:t>, ut sic ostendant se po</w:t>
      </w:r>
      <w:r w:rsidRPr="00BB58F4">
        <w:rPr>
          <w:rFonts w:ascii="Times New Roman" w:hAnsi="Times New Roman" w:cs="Times New Roman"/>
          <w:sz w:val="24"/>
          <w:szCs w:val="24"/>
          <w:lang w:val="es-ES"/>
        </w:rPr>
        <w:t>cius parentes corporum quam animarum.</w:t>
      </w:r>
      <w:r w:rsidR="00850E57" w:rsidRPr="00BB58F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26BD336" w14:textId="078F6D36" w:rsidR="00015E27" w:rsidRPr="00BB58F4" w:rsidRDefault="00850E57" w:rsidP="00974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8F4">
        <w:rPr>
          <w:rFonts w:ascii="Times New Roman" w:hAnsi="Times New Roman" w:cs="Times New Roman"/>
          <w:sz w:val="24"/>
          <w:szCs w:val="24"/>
        </w:rPr>
        <w:t>Narrat Plinius,</w:t>
      </w:r>
      <w:r w:rsidR="00AE07D3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i/>
          <w:sz w:val="24"/>
          <w:szCs w:val="24"/>
        </w:rPr>
        <w:t>De naturis rerum</w:t>
      </w:r>
      <w:r w:rsidR="000E484B" w:rsidRPr="00BB58F4">
        <w:rPr>
          <w:rFonts w:ascii="Times New Roman" w:hAnsi="Times New Roman" w:cs="Times New Roman"/>
          <w:i/>
          <w:sz w:val="24"/>
          <w:szCs w:val="24"/>
        </w:rPr>
        <w:t>,</w:t>
      </w:r>
      <w:r w:rsidRPr="00BB5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sz w:val="24"/>
          <w:szCs w:val="24"/>
        </w:rPr>
        <w:t>quod Siris</w:t>
      </w:r>
      <w:r w:rsidR="00AE07D3" w:rsidRPr="00BB58F4">
        <w:rPr>
          <w:rFonts w:ascii="Times New Roman" w:hAnsi="Times New Roman" w:cs="Times New Roman"/>
          <w:sz w:val="24"/>
          <w:szCs w:val="24"/>
        </w:rPr>
        <w:t xml:space="preserve"> et Afris non nocent aspi</w:t>
      </w:r>
      <w:r w:rsidRPr="00BB58F4">
        <w:rPr>
          <w:rFonts w:ascii="Times New Roman" w:hAnsi="Times New Roman" w:cs="Times New Roman"/>
          <w:sz w:val="24"/>
          <w:szCs w:val="24"/>
        </w:rPr>
        <w:t>des. Ideo infante</w:t>
      </w:r>
      <w:r w:rsidR="00AE07D3" w:rsidRPr="00BB58F4">
        <w:rPr>
          <w:rFonts w:ascii="Times New Roman" w:hAnsi="Times New Roman" w:cs="Times New Roman"/>
          <w:sz w:val="24"/>
          <w:szCs w:val="24"/>
        </w:rPr>
        <w:t>s suos obiciunt aspidibus ad ex</w:t>
      </w:r>
      <w:r w:rsidRPr="00BB58F4">
        <w:rPr>
          <w:rFonts w:ascii="Times New Roman" w:hAnsi="Times New Roman" w:cs="Times New Roman"/>
          <w:sz w:val="24"/>
          <w:szCs w:val="24"/>
        </w:rPr>
        <w:t>periandum vtrum sint sui uel non</w:t>
      </w:r>
      <w:r w:rsidR="00AE07D3" w:rsidRPr="00BB58F4">
        <w:rPr>
          <w:rFonts w:ascii="Times New Roman" w:hAnsi="Times New Roman" w:cs="Times New Roman"/>
          <w:sz w:val="24"/>
          <w:szCs w:val="24"/>
        </w:rPr>
        <w:t>.</w:t>
      </w:r>
      <w:r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AE07D3" w:rsidRPr="00BB58F4">
        <w:rPr>
          <w:rFonts w:ascii="Times New Roman" w:hAnsi="Times New Roman" w:cs="Times New Roman"/>
          <w:sz w:val="24"/>
          <w:szCs w:val="24"/>
        </w:rPr>
        <w:t>Sic Deus probat fili</w:t>
      </w:r>
      <w:r w:rsidRPr="00BB58F4">
        <w:rPr>
          <w:rFonts w:ascii="Times New Roman" w:hAnsi="Times New Roman" w:cs="Times New Roman"/>
          <w:sz w:val="24"/>
          <w:szCs w:val="24"/>
        </w:rPr>
        <w:t xml:space="preserve">os </w:t>
      </w:r>
      <w:r w:rsidR="00015E27" w:rsidRPr="00BB58F4">
        <w:rPr>
          <w:rFonts w:ascii="Times New Roman" w:hAnsi="Times New Roman" w:cs="Times New Roman"/>
          <w:sz w:val="24"/>
          <w:szCs w:val="24"/>
        </w:rPr>
        <w:t>an sint ex sanguinibu</w:t>
      </w:r>
      <w:r w:rsidR="00AE07D3" w:rsidRPr="00BB58F4">
        <w:rPr>
          <w:rFonts w:ascii="Times New Roman" w:hAnsi="Times New Roman" w:cs="Times New Roman"/>
          <w:sz w:val="24"/>
          <w:szCs w:val="24"/>
        </w:rPr>
        <w:t>s</w:t>
      </w:r>
      <w:r w:rsidR="00015E27" w:rsidRPr="00BB58F4">
        <w:rPr>
          <w:rFonts w:ascii="Times New Roman" w:hAnsi="Times New Roman" w:cs="Times New Roman"/>
          <w:sz w:val="24"/>
          <w:szCs w:val="24"/>
        </w:rPr>
        <w:t xml:space="preserve"> an ex Deo nati</w:t>
      </w:r>
      <w:r w:rsidR="00AE07D3" w:rsidRPr="00BB58F4">
        <w:rPr>
          <w:rFonts w:ascii="Times New Roman" w:hAnsi="Times New Roman" w:cs="Times New Roman"/>
          <w:sz w:val="24"/>
          <w:szCs w:val="24"/>
        </w:rPr>
        <w:t>.</w:t>
      </w:r>
      <w:r w:rsidR="00015E27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AE07D3" w:rsidRPr="00BB58F4">
        <w:rPr>
          <w:rFonts w:ascii="Times New Roman" w:hAnsi="Times New Roman" w:cs="Times New Roman"/>
          <w:sz w:val="24"/>
          <w:szCs w:val="24"/>
        </w:rPr>
        <w:t>S</w:t>
      </w:r>
      <w:r w:rsidR="00015E27" w:rsidRPr="00BB58F4">
        <w:rPr>
          <w:rFonts w:ascii="Times New Roman" w:hAnsi="Times New Roman" w:cs="Times New Roman"/>
          <w:sz w:val="24"/>
          <w:szCs w:val="24"/>
        </w:rPr>
        <w:t>ic dicit</w:t>
      </w:r>
      <w:r w:rsidR="00AE07D3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="00015E27" w:rsidRPr="00BB58F4">
        <w:rPr>
          <w:rFonts w:ascii="Times New Roman" w:hAnsi="Times New Roman" w:cs="Times New Roman"/>
          <w:sz w:val="24"/>
          <w:szCs w:val="24"/>
        </w:rPr>
        <w:t>Geraldus</w:t>
      </w:r>
      <w:r w:rsidR="000E484B" w:rsidRPr="00BB58F4">
        <w:rPr>
          <w:rFonts w:ascii="Times New Roman" w:hAnsi="Times New Roman" w:cs="Times New Roman"/>
          <w:sz w:val="24"/>
          <w:szCs w:val="24"/>
        </w:rPr>
        <w:t xml:space="preserve">, in </w:t>
      </w:r>
      <w:r w:rsidR="000E484B" w:rsidRPr="00BB58F4">
        <w:rPr>
          <w:rFonts w:ascii="Times New Roman" w:hAnsi="Times New Roman" w:cs="Times New Roman"/>
          <w:i/>
          <w:sz w:val="24"/>
          <w:szCs w:val="24"/>
        </w:rPr>
        <w:t>Topographia Hibernie</w:t>
      </w:r>
      <w:r w:rsidR="004E79B7" w:rsidRPr="00BB58F4">
        <w:rPr>
          <w:rFonts w:ascii="Times New Roman" w:hAnsi="Times New Roman" w:cs="Times New Roman"/>
          <w:i/>
          <w:sz w:val="24"/>
          <w:szCs w:val="24"/>
        </w:rPr>
        <w:t>,</w:t>
      </w:r>
      <w:r w:rsidR="00AE07D3" w:rsidRPr="00BB58F4">
        <w:rPr>
          <w:rFonts w:ascii="Times New Roman" w:hAnsi="Times New Roman" w:cs="Times New Roman"/>
          <w:sz w:val="24"/>
          <w:szCs w:val="24"/>
        </w:rPr>
        <w:t xml:space="preserve"> quod aliquando experi</w:t>
      </w:r>
      <w:r w:rsidR="000E484B" w:rsidRPr="00BB58F4">
        <w:rPr>
          <w:rFonts w:ascii="Times New Roman" w:hAnsi="Times New Roman" w:cs="Times New Roman"/>
          <w:sz w:val="24"/>
          <w:szCs w:val="24"/>
        </w:rPr>
        <w:t>biatur an insula Monia pertineret ad Hiberniam nec Angliam eo quod serpentes viuos admittere.</w:t>
      </w:r>
      <w:r w:rsidR="00015E27" w:rsidRPr="00BB5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2A531" w14:textId="77777777" w:rsidR="009B3C86" w:rsidRPr="00BB58F4" w:rsidRDefault="004E79B7" w:rsidP="00974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8F4">
        <w:rPr>
          <w:rFonts w:ascii="Times New Roman" w:hAnsi="Times New Roman" w:cs="Times New Roman"/>
          <w:sz w:val="24"/>
          <w:szCs w:val="24"/>
        </w:rPr>
        <w:t>¶ Item</w:t>
      </w:r>
      <w:r w:rsidR="009B3C86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ut communiter filius est libere </w:t>
      </w:r>
      <w:r w:rsidR="009B3C86" w:rsidRPr="00BB58F4">
        <w:rPr>
          <w:rFonts w:ascii="Times New Roman" w:hAnsi="Times New Roman" w:cs="Times New Roman"/>
          <w:sz w:val="24"/>
          <w:szCs w:val="24"/>
        </w:rPr>
        <w:t>procreates,</w:t>
      </w:r>
      <w:r w:rsidRPr="00BB58F4">
        <w:rPr>
          <w:rFonts w:ascii="Times New Roman" w:hAnsi="Times New Roman" w:cs="Times New Roman"/>
          <w:sz w:val="24"/>
          <w:szCs w:val="24"/>
        </w:rPr>
        <w:t xml:space="preserve"> Gal. 4[:30]: </w:t>
      </w:r>
      <w:r w:rsidRPr="00BB58F4">
        <w:rPr>
          <w:rFonts w:ascii="Times New Roman" w:hAnsi="Times New Roman" w:cs="Times New Roman"/>
          <w:i/>
          <w:sz w:val="24"/>
          <w:szCs w:val="24"/>
        </w:rPr>
        <w:t>Non erit heres filius ancille cum filio libere</w:t>
      </w:r>
      <w:r w:rsidRPr="00BB58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D83C30" w14:textId="77777777" w:rsidR="009B3C86" w:rsidRPr="00BB58F4" w:rsidRDefault="004E79B7" w:rsidP="00974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8F4">
        <w:rPr>
          <w:rFonts w:ascii="Times New Roman" w:hAnsi="Times New Roman" w:cs="Times New Roman"/>
          <w:sz w:val="24"/>
          <w:szCs w:val="24"/>
        </w:rPr>
        <w:t>¶ Item</w:t>
      </w:r>
      <w:r w:rsidR="009B3C86" w:rsidRPr="00BB58F4">
        <w:rPr>
          <w:rFonts w:ascii="Times New Roman" w:hAnsi="Times New Roman" w:cs="Times New Roman"/>
          <w:sz w:val="24"/>
          <w:szCs w:val="24"/>
        </w:rPr>
        <w:t xml:space="preserve">, </w:t>
      </w:r>
      <w:r w:rsidRPr="00BB58F4">
        <w:rPr>
          <w:rFonts w:ascii="Times New Roman" w:hAnsi="Times New Roman" w:cs="Times New Roman"/>
          <w:sz w:val="24"/>
          <w:szCs w:val="24"/>
        </w:rPr>
        <w:t xml:space="preserve">est </w:t>
      </w:r>
      <w:r w:rsidR="009D2E0B" w:rsidRPr="00BB58F4">
        <w:rPr>
          <w:rFonts w:ascii="Times New Roman" w:hAnsi="Times New Roman" w:cs="Times New Roman"/>
          <w:sz w:val="24"/>
          <w:szCs w:val="24"/>
        </w:rPr>
        <w:t xml:space="preserve">tenere </w:t>
      </w:r>
      <w:r w:rsidR="009B3C86" w:rsidRPr="00BB58F4">
        <w:rPr>
          <w:rFonts w:ascii="Times New Roman" w:hAnsi="Times New Roman" w:cs="Times New Roman"/>
          <w:sz w:val="24"/>
          <w:szCs w:val="24"/>
        </w:rPr>
        <w:t>educates,</w:t>
      </w:r>
      <w:r w:rsidR="009D2E0B" w:rsidRPr="00BB58F4">
        <w:rPr>
          <w:rFonts w:ascii="Times New Roman" w:hAnsi="Times New Roman" w:cs="Times New Roman"/>
          <w:sz w:val="24"/>
          <w:szCs w:val="24"/>
        </w:rPr>
        <w:t xml:space="preserve"> Ysai. 49[:15]: </w:t>
      </w:r>
      <w:r w:rsidR="009D2E0B" w:rsidRPr="00BB58F4">
        <w:rPr>
          <w:rFonts w:ascii="Times New Roman" w:hAnsi="Times New Roman" w:cs="Times New Roman"/>
          <w:i/>
          <w:sz w:val="24"/>
          <w:szCs w:val="24"/>
        </w:rPr>
        <w:t>Numquid oblivisci potest mulier infantem suum, ut non misereatur filio uteri sui?</w:t>
      </w:r>
      <w:r w:rsidR="009D2E0B" w:rsidRPr="00BB5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9F326" w14:textId="77777777" w:rsidR="009B3C86" w:rsidRPr="00BB58F4" w:rsidRDefault="009D2E0B" w:rsidP="009745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58F4">
        <w:rPr>
          <w:rFonts w:ascii="Times New Roman" w:hAnsi="Times New Roman" w:cs="Times New Roman"/>
          <w:sz w:val="24"/>
          <w:szCs w:val="24"/>
        </w:rPr>
        <w:t>Tercio</w:t>
      </w:r>
      <w:r w:rsidR="009B3C86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est paternis bonis dedicatus ut ait pater</w:t>
      </w:r>
      <w:r w:rsidR="009B3C86"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sz w:val="24"/>
          <w:szCs w:val="24"/>
        </w:rPr>
        <w:t>filio secum commoranti</w:t>
      </w:r>
      <w:r w:rsidR="009B3C86" w:rsidRPr="00BB58F4">
        <w:rPr>
          <w:rFonts w:ascii="Times New Roman" w:hAnsi="Times New Roman" w:cs="Times New Roman"/>
          <w:sz w:val="24"/>
          <w:szCs w:val="24"/>
        </w:rPr>
        <w:t>,</w:t>
      </w:r>
      <w:r w:rsidRPr="00BB58F4">
        <w:rPr>
          <w:rFonts w:ascii="Times New Roman" w:hAnsi="Times New Roman" w:cs="Times New Roman"/>
          <w:sz w:val="24"/>
          <w:szCs w:val="24"/>
        </w:rPr>
        <w:t xml:space="preserve"> Luc. 15[:31]: </w:t>
      </w:r>
      <w:r w:rsidRPr="00BB58F4">
        <w:rPr>
          <w:rFonts w:ascii="Times New Roman" w:hAnsi="Times New Roman" w:cs="Times New Roman"/>
          <w:i/>
          <w:sz w:val="24"/>
          <w:szCs w:val="24"/>
        </w:rPr>
        <w:t>Fili, tu semper mecum es, et omnia mea tua sunt</w:t>
      </w:r>
      <w:r w:rsidRPr="00BB58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41E05C" w14:textId="77777777" w:rsidR="009D2E0B" w:rsidRPr="00BB58F4" w:rsidRDefault="009D2E0B" w:rsidP="009745D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B58F4">
        <w:rPr>
          <w:rFonts w:ascii="Times New Roman" w:hAnsi="Times New Roman" w:cs="Times New Roman"/>
          <w:sz w:val="24"/>
          <w:szCs w:val="24"/>
          <w:lang w:val="es-ES"/>
        </w:rPr>
        <w:t>Vide plus de filio infra folio ad talem signum [154 Filii Dei].</w:t>
      </w:r>
    </w:p>
    <w:sectPr w:rsidR="009D2E0B" w:rsidRPr="00BB58F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6EA04" w14:textId="77777777" w:rsidR="008913DF" w:rsidRDefault="008913DF" w:rsidP="00FB17D0">
      <w:pPr>
        <w:spacing w:after="0" w:line="240" w:lineRule="auto"/>
      </w:pPr>
      <w:r>
        <w:separator/>
      </w:r>
    </w:p>
  </w:endnote>
  <w:endnote w:type="continuationSeparator" w:id="0">
    <w:p w14:paraId="3CDAA8CE" w14:textId="77777777" w:rsidR="008913DF" w:rsidRDefault="008913DF" w:rsidP="00FB17D0">
      <w:pPr>
        <w:spacing w:after="0" w:line="240" w:lineRule="auto"/>
      </w:pPr>
      <w:r>
        <w:continuationSeparator/>
      </w:r>
    </w:p>
  </w:endnote>
  <w:endnote w:id="1">
    <w:p w14:paraId="4E46F5BD" w14:textId="12C80C6F" w:rsidR="00BB58F4" w:rsidRPr="00BB58F4" w:rsidRDefault="00BB58F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B58F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B5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8F4">
        <w:rPr>
          <w:rFonts w:ascii="Times New Roman" w:hAnsi="Times New Roman" w:cs="Times New Roman"/>
          <w:sz w:val="24"/>
          <w:szCs w:val="24"/>
        </w:rPr>
        <w:t xml:space="preserve">obedientes </w:t>
      </w:r>
      <w:r w:rsidRPr="00BB58F4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BB58F4">
        <w:rPr>
          <w:rFonts w:ascii="Times New Roman" w:hAnsi="Times New Roman" w:cs="Times New Roman"/>
          <w:sz w:val="24"/>
          <w:szCs w:val="24"/>
        </w:rPr>
        <w:t xml:space="preserve"> </w:t>
      </w:r>
      <w:r w:rsidRPr="00BB58F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B58F4">
        <w:rPr>
          <w:rFonts w:ascii="Times New Roman" w:hAnsi="Times New Roman" w:cs="Times New Roman"/>
          <w:sz w:val="24"/>
          <w:szCs w:val="24"/>
        </w:rPr>
        <w:t xml:space="preserve">. </w:t>
      </w:r>
      <w:r w:rsidRPr="00BB58F4">
        <w:rPr>
          <w:rFonts w:ascii="Times New Roman" w:hAnsi="Times New Roman" w:cs="Times New Roman"/>
          <w:sz w:val="24"/>
          <w:szCs w:val="24"/>
        </w:rPr>
        <w:t>sibi</w:t>
      </w:r>
      <w:r w:rsidRPr="00BB58F4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1F91B194" w14:textId="77777777" w:rsidR="00BB58F4" w:rsidRPr="00BB58F4" w:rsidRDefault="00BB58F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0E991" w14:textId="77777777" w:rsidR="008913DF" w:rsidRDefault="008913DF" w:rsidP="00FB17D0">
      <w:pPr>
        <w:spacing w:after="0" w:line="240" w:lineRule="auto"/>
      </w:pPr>
      <w:r>
        <w:separator/>
      </w:r>
    </w:p>
  </w:footnote>
  <w:footnote w:type="continuationSeparator" w:id="0">
    <w:p w14:paraId="6AFD4101" w14:textId="77777777" w:rsidR="008913DF" w:rsidRDefault="008913DF" w:rsidP="00FB1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EFE"/>
    <w:rsid w:val="00015E27"/>
    <w:rsid w:val="00045B71"/>
    <w:rsid w:val="00060275"/>
    <w:rsid w:val="000B231C"/>
    <w:rsid w:val="000E484B"/>
    <w:rsid w:val="001673C1"/>
    <w:rsid w:val="001B27E8"/>
    <w:rsid w:val="001B55D3"/>
    <w:rsid w:val="00205384"/>
    <w:rsid w:val="00323750"/>
    <w:rsid w:val="00357201"/>
    <w:rsid w:val="003F701C"/>
    <w:rsid w:val="00417EFE"/>
    <w:rsid w:val="00473CDA"/>
    <w:rsid w:val="004A5EB2"/>
    <w:rsid w:val="004C5663"/>
    <w:rsid w:val="004E79B7"/>
    <w:rsid w:val="00551292"/>
    <w:rsid w:val="005A62AB"/>
    <w:rsid w:val="00606FE4"/>
    <w:rsid w:val="006B16D1"/>
    <w:rsid w:val="0083229F"/>
    <w:rsid w:val="00850E57"/>
    <w:rsid w:val="00863015"/>
    <w:rsid w:val="008913DF"/>
    <w:rsid w:val="008D13E6"/>
    <w:rsid w:val="008E3B7A"/>
    <w:rsid w:val="0092080A"/>
    <w:rsid w:val="009745D6"/>
    <w:rsid w:val="009B3C86"/>
    <w:rsid w:val="009B629E"/>
    <w:rsid w:val="009D2E0B"/>
    <w:rsid w:val="009F23AA"/>
    <w:rsid w:val="00A0043E"/>
    <w:rsid w:val="00A2174E"/>
    <w:rsid w:val="00AB78A1"/>
    <w:rsid w:val="00AD024E"/>
    <w:rsid w:val="00AE07D3"/>
    <w:rsid w:val="00BB58F4"/>
    <w:rsid w:val="00DF2903"/>
    <w:rsid w:val="00DF6275"/>
    <w:rsid w:val="00E36239"/>
    <w:rsid w:val="00E44D81"/>
    <w:rsid w:val="00E56D95"/>
    <w:rsid w:val="00E77FAE"/>
    <w:rsid w:val="00EA1DAB"/>
    <w:rsid w:val="00EB060D"/>
    <w:rsid w:val="00FB17D0"/>
    <w:rsid w:val="00FC04BB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448B"/>
  <w15:docId w15:val="{07F25A92-9520-4D4D-8655-031F1A83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B17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7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7D0"/>
    <w:rPr>
      <w:vertAlign w:val="superscript"/>
    </w:rPr>
  </w:style>
  <w:style w:type="character" w:styleId="Strong">
    <w:name w:val="Strong"/>
    <w:basedOn w:val="DefaultParagraphFont"/>
    <w:uiPriority w:val="22"/>
    <w:qFormat/>
    <w:rsid w:val="00AB78A1"/>
    <w:rPr>
      <w:b/>
      <w:bCs/>
    </w:rPr>
  </w:style>
  <w:style w:type="character" w:styleId="Emphasis">
    <w:name w:val="Emphasis"/>
    <w:basedOn w:val="DefaultParagraphFont"/>
    <w:uiPriority w:val="20"/>
    <w:qFormat/>
    <w:rsid w:val="00AB78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74FD-D12C-4E8B-BFA0-2F5AEE47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2</cp:revision>
  <cp:lastPrinted>2019-02-05T20:21:00Z</cp:lastPrinted>
  <dcterms:created xsi:type="dcterms:W3CDTF">2020-09-06T20:51:00Z</dcterms:created>
  <dcterms:modified xsi:type="dcterms:W3CDTF">2020-09-06T20:51:00Z</dcterms:modified>
</cp:coreProperties>
</file>