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F81E8" w14:textId="77777777" w:rsidR="00835EB1" w:rsidRDefault="006627CD" w:rsidP="007E673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7E6739">
        <w:rPr>
          <w:rFonts w:ascii="Courier New" w:hAnsi="Courier New" w:cs="Courier New"/>
          <w:sz w:val="24"/>
          <w:szCs w:val="24"/>
        </w:rPr>
        <w:t xml:space="preserve">134 Fama uel </w:t>
      </w:r>
      <w:r w:rsidR="00334D23">
        <w:rPr>
          <w:rFonts w:ascii="Courier New" w:hAnsi="Courier New" w:cs="Courier New"/>
          <w:sz w:val="24"/>
          <w:szCs w:val="24"/>
        </w:rPr>
        <w:t>I</w:t>
      </w:r>
      <w:r w:rsidRPr="007E6739">
        <w:rPr>
          <w:rFonts w:ascii="Courier New" w:hAnsi="Courier New" w:cs="Courier New"/>
          <w:sz w:val="24"/>
          <w:szCs w:val="24"/>
        </w:rPr>
        <w:t>nfamia</w:t>
      </w:r>
    </w:p>
    <w:p w14:paraId="66D7476B" w14:textId="2218DA79" w:rsidR="00400F18" w:rsidRDefault="007E6739" w:rsidP="007E6739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E917AF">
        <w:rPr>
          <w:rFonts w:ascii="Courier New" w:hAnsi="Courier New" w:cs="Courier New"/>
          <w:i/>
          <w:sz w:val="24"/>
          <w:szCs w:val="24"/>
        </w:rPr>
        <w:t>Fama bona</w:t>
      </w:r>
      <w:r w:rsidR="00451492">
        <w:rPr>
          <w:rFonts w:ascii="Courier New" w:hAnsi="Courier New" w:cs="Courier New"/>
          <w:sz w:val="24"/>
          <w:szCs w:val="24"/>
        </w:rPr>
        <w:t xml:space="preserve"> </w:t>
      </w:r>
      <w:r w:rsidRPr="00E917AF">
        <w:rPr>
          <w:rFonts w:ascii="Courier New" w:hAnsi="Courier New" w:cs="Courier New"/>
          <w:i/>
          <w:sz w:val="24"/>
          <w:szCs w:val="24"/>
        </w:rPr>
        <w:t>impinguat</w:t>
      </w:r>
      <w:r w:rsidR="00714D0F" w:rsidRPr="00E917AF">
        <w:rPr>
          <w:rFonts w:ascii="Courier New" w:hAnsi="Courier New" w:cs="Courier New"/>
          <w:i/>
          <w:sz w:val="24"/>
          <w:szCs w:val="24"/>
        </w:rPr>
        <w:t xml:space="preserve"> </w:t>
      </w:r>
      <w:r w:rsidRPr="00E917AF">
        <w:rPr>
          <w:rFonts w:ascii="Courier New" w:hAnsi="Courier New" w:cs="Courier New"/>
          <w:i/>
          <w:sz w:val="24"/>
          <w:szCs w:val="24"/>
        </w:rPr>
        <w:t>ossa</w:t>
      </w:r>
      <w:r>
        <w:rPr>
          <w:rFonts w:ascii="Courier New" w:hAnsi="Courier New" w:cs="Courier New"/>
          <w:sz w:val="24"/>
          <w:szCs w:val="24"/>
        </w:rPr>
        <w:t>, Prou. 15[:30]</w:t>
      </w:r>
      <w:r w:rsidR="0067477C">
        <w:rPr>
          <w:rFonts w:ascii="Courier New" w:hAnsi="Courier New" w:cs="Courier New"/>
          <w:sz w:val="24"/>
          <w:szCs w:val="24"/>
        </w:rPr>
        <w:t>, quod verum est in bono viro</w:t>
      </w:r>
      <w:r w:rsidR="00714D0F">
        <w:rPr>
          <w:rFonts w:ascii="Courier New" w:hAnsi="Courier New" w:cs="Courier New"/>
          <w:sz w:val="24"/>
          <w:szCs w:val="24"/>
        </w:rPr>
        <w:t>.</w:t>
      </w:r>
      <w:r w:rsidR="0067477C">
        <w:rPr>
          <w:rFonts w:ascii="Courier New" w:hAnsi="Courier New" w:cs="Courier New"/>
          <w:sz w:val="24"/>
          <w:szCs w:val="24"/>
        </w:rPr>
        <w:t xml:space="preserve"> </w:t>
      </w:r>
      <w:r w:rsidR="00714D0F">
        <w:rPr>
          <w:rFonts w:ascii="Courier New" w:hAnsi="Courier New" w:cs="Courier New"/>
          <w:sz w:val="24"/>
          <w:szCs w:val="24"/>
        </w:rPr>
        <w:t>N</w:t>
      </w:r>
      <w:r w:rsidR="0067477C">
        <w:rPr>
          <w:rFonts w:ascii="Courier New" w:hAnsi="Courier New" w:cs="Courier New"/>
          <w:sz w:val="24"/>
          <w:szCs w:val="24"/>
        </w:rPr>
        <w:t>am bona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67477C">
        <w:rPr>
          <w:rFonts w:ascii="Courier New" w:hAnsi="Courier New" w:cs="Courier New"/>
          <w:sz w:val="24"/>
          <w:szCs w:val="24"/>
        </w:rPr>
        <w:t>fama reddit hominem magis deuotum Deo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67477C">
        <w:rPr>
          <w:rFonts w:ascii="Courier New" w:hAnsi="Courier New" w:cs="Courier New"/>
          <w:sz w:val="24"/>
          <w:szCs w:val="24"/>
        </w:rPr>
        <w:t>sicut patuit in Iudith que propter vict</w:t>
      </w:r>
      <w:r w:rsidR="00110BB3">
        <w:rPr>
          <w:rFonts w:ascii="Courier New" w:hAnsi="Courier New" w:cs="Courier New"/>
          <w:sz w:val="24"/>
          <w:szCs w:val="24"/>
        </w:rPr>
        <w:t>o</w:t>
      </w:r>
      <w:r w:rsidR="0067477C">
        <w:rPr>
          <w:rFonts w:ascii="Courier New" w:hAnsi="Courier New" w:cs="Courier New"/>
          <w:sz w:val="24"/>
          <w:szCs w:val="24"/>
        </w:rPr>
        <w:t>riam factam de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110BB3">
        <w:rPr>
          <w:rFonts w:ascii="Courier New" w:hAnsi="Courier New" w:cs="Courier New"/>
          <w:sz w:val="24"/>
          <w:szCs w:val="24"/>
        </w:rPr>
        <w:t>Ho</w:t>
      </w:r>
      <w:r w:rsidR="0067477C">
        <w:rPr>
          <w:rFonts w:ascii="Courier New" w:hAnsi="Courier New" w:cs="Courier New"/>
          <w:sz w:val="24"/>
          <w:szCs w:val="24"/>
        </w:rPr>
        <w:t>lofer</w:t>
      </w:r>
      <w:r w:rsidR="00110BB3">
        <w:rPr>
          <w:rFonts w:ascii="Courier New" w:hAnsi="Courier New" w:cs="Courier New"/>
          <w:sz w:val="24"/>
          <w:szCs w:val="24"/>
        </w:rPr>
        <w:t xml:space="preserve">ne </w:t>
      </w:r>
      <w:r w:rsidR="00714D0F">
        <w:rPr>
          <w:rFonts w:ascii="Courier New" w:hAnsi="Courier New" w:cs="Courier New"/>
          <w:sz w:val="24"/>
          <w:szCs w:val="24"/>
        </w:rPr>
        <w:t>facta famosissima, Iud. 16[:22].</w:t>
      </w:r>
      <w:r w:rsidR="00110BB3">
        <w:rPr>
          <w:rFonts w:ascii="Courier New" w:hAnsi="Courier New" w:cs="Courier New"/>
          <w:sz w:val="24"/>
          <w:szCs w:val="24"/>
        </w:rPr>
        <w:t xml:space="preserve"> </w:t>
      </w:r>
      <w:r w:rsidR="00714D0F">
        <w:rPr>
          <w:rFonts w:ascii="Courier New" w:hAnsi="Courier New" w:cs="Courier New"/>
          <w:sz w:val="24"/>
          <w:szCs w:val="24"/>
        </w:rPr>
        <w:t>E</w:t>
      </w:r>
      <w:r w:rsidR="00110BB3">
        <w:rPr>
          <w:rFonts w:ascii="Courier New" w:hAnsi="Courier New" w:cs="Courier New"/>
          <w:sz w:val="24"/>
          <w:szCs w:val="24"/>
        </w:rPr>
        <w:t>t etiam hoc patuit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110BB3">
        <w:rPr>
          <w:rFonts w:ascii="Courier New" w:hAnsi="Courier New" w:cs="Courier New"/>
          <w:sz w:val="24"/>
          <w:szCs w:val="24"/>
        </w:rPr>
        <w:t>in Esther cuius nominis fama crescebat propter liberacionem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110BB3">
        <w:rPr>
          <w:rFonts w:ascii="Courier New" w:hAnsi="Courier New" w:cs="Courier New"/>
          <w:sz w:val="24"/>
          <w:szCs w:val="24"/>
        </w:rPr>
        <w:t>populi sui, Esth. 9[:29]</w:t>
      </w:r>
      <w:r w:rsidR="00E917AF">
        <w:rPr>
          <w:rFonts w:ascii="Courier New" w:hAnsi="Courier New" w:cs="Courier New"/>
          <w:sz w:val="24"/>
          <w:szCs w:val="24"/>
        </w:rPr>
        <w:t>. Et cum ex hoc non sunt eleuate,</w:t>
      </w:r>
      <w:r w:rsidR="00110BB3">
        <w:rPr>
          <w:rFonts w:ascii="Courier New" w:hAnsi="Courier New" w:cs="Courier New"/>
          <w:sz w:val="24"/>
          <w:szCs w:val="24"/>
        </w:rPr>
        <w:t xml:space="preserve"> qui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110BB3">
        <w:rPr>
          <w:rFonts w:ascii="Courier New" w:hAnsi="Courier New" w:cs="Courier New"/>
          <w:sz w:val="24"/>
          <w:szCs w:val="24"/>
        </w:rPr>
        <w:t>enim propter fama</w:t>
      </w:r>
      <w:r w:rsidR="00E917AF">
        <w:rPr>
          <w:rFonts w:ascii="Courier New" w:hAnsi="Courier New" w:cs="Courier New"/>
          <w:sz w:val="24"/>
          <w:szCs w:val="24"/>
        </w:rPr>
        <w:t>m</w:t>
      </w:r>
      <w:r w:rsidR="00110BB3">
        <w:rPr>
          <w:rFonts w:ascii="Courier New" w:hAnsi="Courier New" w:cs="Courier New"/>
          <w:sz w:val="24"/>
          <w:szCs w:val="24"/>
        </w:rPr>
        <w:t xml:space="preserve"> superbit</w:t>
      </w:r>
      <w:r w:rsidR="00451492">
        <w:rPr>
          <w:rFonts w:ascii="Courier New" w:hAnsi="Courier New" w:cs="Courier New"/>
          <w:sz w:val="24"/>
          <w:szCs w:val="24"/>
        </w:rPr>
        <w:t>.</w:t>
      </w:r>
      <w:r w:rsidR="00110BB3">
        <w:rPr>
          <w:rFonts w:ascii="Courier New" w:hAnsi="Courier New" w:cs="Courier New"/>
          <w:sz w:val="24"/>
          <w:szCs w:val="24"/>
        </w:rPr>
        <w:t xml:space="preserve"> </w:t>
      </w:r>
      <w:r w:rsidR="00451492">
        <w:rPr>
          <w:rFonts w:ascii="Courier New" w:hAnsi="Courier New" w:cs="Courier New"/>
          <w:sz w:val="24"/>
          <w:szCs w:val="24"/>
        </w:rPr>
        <w:t>F</w:t>
      </w:r>
      <w:r w:rsidR="00110BB3">
        <w:rPr>
          <w:rFonts w:ascii="Courier New" w:hAnsi="Courier New" w:cs="Courier New"/>
          <w:sz w:val="24"/>
          <w:szCs w:val="24"/>
        </w:rPr>
        <w:t xml:space="preserve">atuus est sicut ostendit Boethius, </w:t>
      </w:r>
      <w:r w:rsidR="00110BB3">
        <w:rPr>
          <w:rFonts w:ascii="Courier New" w:hAnsi="Courier New" w:cs="Courier New"/>
          <w:i/>
          <w:sz w:val="24"/>
          <w:szCs w:val="24"/>
        </w:rPr>
        <w:t>De consolatione</w:t>
      </w:r>
      <w:r w:rsidR="00110BB3">
        <w:rPr>
          <w:rFonts w:ascii="Courier New" w:hAnsi="Courier New" w:cs="Courier New"/>
          <w:sz w:val="24"/>
          <w:szCs w:val="24"/>
        </w:rPr>
        <w:t xml:space="preserve">, prosa </w:t>
      </w:r>
      <w:r w:rsidR="002607C4">
        <w:rPr>
          <w:rFonts w:ascii="Courier New" w:hAnsi="Courier New" w:cs="Courier New"/>
          <w:sz w:val="24"/>
          <w:szCs w:val="24"/>
        </w:rPr>
        <w:t>7, fama huius temporis ad eter</w:t>
      </w:r>
      <w:r w:rsidR="00714D0F">
        <w:rPr>
          <w:rFonts w:ascii="Courier New" w:hAnsi="Courier New" w:cs="Courier New"/>
          <w:sz w:val="24"/>
          <w:szCs w:val="24"/>
        </w:rPr>
        <w:t>nitatem opera</w:t>
      </w:r>
      <w:r w:rsidR="002607C4">
        <w:rPr>
          <w:rFonts w:ascii="Courier New" w:hAnsi="Courier New" w:cs="Courier New"/>
          <w:sz w:val="24"/>
          <w:szCs w:val="24"/>
        </w:rPr>
        <w:t>ta parua est aut nulla</w:t>
      </w:r>
      <w:r w:rsidR="00772952">
        <w:rPr>
          <w:rFonts w:ascii="Courier New" w:hAnsi="Courier New" w:cs="Courier New"/>
          <w:sz w:val="24"/>
          <w:szCs w:val="24"/>
        </w:rPr>
        <w:t>,</w:t>
      </w:r>
      <w:r w:rsidR="00772952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2607C4">
        <w:rPr>
          <w:rFonts w:ascii="Courier New" w:hAnsi="Courier New" w:cs="Courier New"/>
          <w:sz w:val="24"/>
          <w:szCs w:val="24"/>
        </w:rPr>
        <w:t xml:space="preserve"> quia totus mundus quasi punctus est </w:t>
      </w:r>
      <w:r w:rsidR="00400F18">
        <w:rPr>
          <w:rFonts w:ascii="Courier New" w:hAnsi="Courier New" w:cs="Courier New"/>
          <w:sz w:val="24"/>
          <w:szCs w:val="24"/>
        </w:rPr>
        <w:t>respectu celi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400F18">
        <w:rPr>
          <w:rFonts w:ascii="Courier New" w:hAnsi="Courier New" w:cs="Courier New"/>
          <w:sz w:val="24"/>
          <w:szCs w:val="24"/>
        </w:rPr>
        <w:t xml:space="preserve"> et fama vnius hominis non potest diffundi per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400F18">
        <w:rPr>
          <w:rFonts w:ascii="Courier New" w:hAnsi="Courier New" w:cs="Courier New"/>
          <w:sz w:val="24"/>
          <w:szCs w:val="24"/>
        </w:rPr>
        <w:t>illum punctum. Iccir</w:t>
      </w:r>
      <w:r w:rsidR="00714D0F">
        <w:rPr>
          <w:rFonts w:ascii="Courier New" w:hAnsi="Courier New" w:cs="Courier New"/>
          <w:sz w:val="24"/>
          <w:szCs w:val="24"/>
        </w:rPr>
        <w:t>co gloriantes de tali fama acci</w:t>
      </w:r>
      <w:r w:rsidR="00400F18">
        <w:rPr>
          <w:rFonts w:ascii="Courier New" w:hAnsi="Courier New" w:cs="Courier New"/>
          <w:sz w:val="24"/>
          <w:szCs w:val="24"/>
        </w:rPr>
        <w:t>piunt premium ex sermoni</w:t>
      </w:r>
      <w:r w:rsidR="00E917AF">
        <w:rPr>
          <w:rFonts w:ascii="Courier New" w:hAnsi="Courier New" w:cs="Courier New"/>
          <w:sz w:val="24"/>
          <w:szCs w:val="24"/>
        </w:rPr>
        <w:t xml:space="preserve"> mens</w:t>
      </w:r>
      <w:r w:rsidR="00505B8A">
        <w:rPr>
          <w:rFonts w:ascii="Courier New" w:hAnsi="Courier New" w:cs="Courier New"/>
          <w:sz w:val="24"/>
          <w:szCs w:val="24"/>
        </w:rPr>
        <w:t>is qui cito transeunt.</w:t>
      </w:r>
    </w:p>
    <w:p w14:paraId="6BDBBF2B" w14:textId="77777777" w:rsidR="00211C7B" w:rsidRDefault="00505B8A" w:rsidP="0045149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DE2B6F">
        <w:rPr>
          <w:rFonts w:ascii="Courier New" w:hAnsi="Courier New" w:cs="Courier New"/>
          <w:sz w:val="24"/>
          <w:szCs w:val="24"/>
        </w:rPr>
        <w:t xml:space="preserve"> fama post m</w:t>
      </w:r>
      <w:r w:rsidR="00714D0F">
        <w:rPr>
          <w:rFonts w:ascii="Courier New" w:hAnsi="Courier New" w:cs="Courier New"/>
          <w:sz w:val="24"/>
          <w:szCs w:val="24"/>
        </w:rPr>
        <w:t>ortem non durat, ideo dixit Pau</w:t>
      </w:r>
      <w:r w:rsidR="00DE2B6F">
        <w:rPr>
          <w:rFonts w:ascii="Courier New" w:hAnsi="Courier New" w:cs="Courier New"/>
          <w:sz w:val="24"/>
          <w:szCs w:val="24"/>
        </w:rPr>
        <w:t>lus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E917AF">
        <w:rPr>
          <w:rFonts w:ascii="Courier New" w:hAnsi="Courier New" w:cs="Courier New"/>
          <w:sz w:val="24"/>
          <w:szCs w:val="24"/>
        </w:rPr>
        <w:t xml:space="preserve"> 2 Cor. 6[:4, </w:t>
      </w:r>
      <w:r w:rsidR="00DE2B6F">
        <w:rPr>
          <w:rFonts w:ascii="Courier New" w:hAnsi="Courier New" w:cs="Courier New"/>
          <w:sz w:val="24"/>
          <w:szCs w:val="24"/>
        </w:rPr>
        <w:t xml:space="preserve">8]: </w:t>
      </w:r>
      <w:r w:rsidR="00C6347F" w:rsidRPr="00C6347F">
        <w:rPr>
          <w:rFonts w:ascii="Courier New" w:hAnsi="Courier New" w:cs="Courier New"/>
          <w:i/>
          <w:sz w:val="24"/>
          <w:szCs w:val="24"/>
        </w:rPr>
        <w:t>Exhibeamus nos</w:t>
      </w:r>
      <w:r w:rsidR="00DE2B6F" w:rsidRPr="00C6347F">
        <w:rPr>
          <w:rFonts w:ascii="Courier New" w:hAnsi="Courier New" w:cs="Courier New"/>
          <w:i/>
          <w:sz w:val="24"/>
          <w:szCs w:val="24"/>
        </w:rPr>
        <w:t xml:space="preserve"> sicut Dei ministros</w:t>
      </w:r>
      <w:r w:rsidR="00714D0F">
        <w:rPr>
          <w:rFonts w:ascii="Courier New" w:hAnsi="Courier New" w:cs="Courier New"/>
          <w:i/>
          <w:sz w:val="24"/>
          <w:szCs w:val="24"/>
        </w:rPr>
        <w:t>,</w:t>
      </w:r>
      <w:r w:rsidR="00DE2B6F" w:rsidRPr="00C6347F">
        <w:rPr>
          <w:rFonts w:ascii="Courier New" w:hAnsi="Courier New" w:cs="Courier New"/>
          <w:i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et sequitur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C6347F">
        <w:rPr>
          <w:rFonts w:ascii="Courier New" w:hAnsi="Courier New" w:cs="Courier New"/>
          <w:sz w:val="24"/>
          <w:szCs w:val="24"/>
        </w:rPr>
        <w:t xml:space="preserve"> </w:t>
      </w:r>
      <w:r w:rsidR="00DE2B6F" w:rsidRPr="00C6347F">
        <w:rPr>
          <w:rFonts w:ascii="Courier New" w:hAnsi="Courier New" w:cs="Courier New"/>
          <w:i/>
          <w:sz w:val="24"/>
          <w:szCs w:val="24"/>
        </w:rPr>
        <w:t>per infamiam, et bonam famam</w:t>
      </w:r>
      <w:r w:rsidR="00C6347F">
        <w:rPr>
          <w:rFonts w:ascii="Courier New" w:hAnsi="Courier New" w:cs="Courier New"/>
          <w:sz w:val="24"/>
          <w:szCs w:val="24"/>
        </w:rPr>
        <w:t>. Ministri Dei in uita</w:t>
      </w:r>
      <w:r w:rsidR="00714D0F">
        <w:rPr>
          <w:rFonts w:ascii="Courier New" w:hAnsi="Courier New" w:cs="Courier New"/>
          <w:sz w:val="24"/>
          <w:szCs w:val="24"/>
        </w:rPr>
        <w:t xml:space="preserve"> ista sunt in in</w:t>
      </w:r>
      <w:r w:rsidR="00C6347F">
        <w:rPr>
          <w:rFonts w:ascii="Courier New" w:hAnsi="Courier New" w:cs="Courier New"/>
          <w:sz w:val="24"/>
          <w:szCs w:val="24"/>
        </w:rPr>
        <w:t>famia apud malos</w:t>
      </w:r>
      <w:r w:rsidR="00714D0F">
        <w:rPr>
          <w:rFonts w:ascii="Courier New" w:hAnsi="Courier New" w:cs="Courier New"/>
          <w:sz w:val="24"/>
          <w:szCs w:val="24"/>
        </w:rPr>
        <w:t>, sed apud bono</w:t>
      </w:r>
      <w:r w:rsidR="00C6347F">
        <w:rPr>
          <w:rFonts w:ascii="Courier New" w:hAnsi="Courier New" w:cs="Courier New"/>
          <w:sz w:val="24"/>
          <w:szCs w:val="24"/>
        </w:rPr>
        <w:t>s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in bona fama. Hoc etiam patuit in Christo hic conuersante.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/f. 40rb/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Bona nempe fama necessita est homini propter alios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C6347F">
        <w:rPr>
          <w:rFonts w:ascii="Courier New" w:hAnsi="Courier New" w:cs="Courier New"/>
          <w:sz w:val="24"/>
          <w:szCs w:val="24"/>
        </w:rPr>
        <w:t xml:space="preserve"> sed principue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prelatis quorum vita est ad alios exemplaris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C6347F">
        <w:rPr>
          <w:rFonts w:ascii="Courier New" w:hAnsi="Courier New" w:cs="Courier New"/>
          <w:sz w:val="24"/>
          <w:szCs w:val="24"/>
        </w:rPr>
        <w:t xml:space="preserve"> sicut Luc. [8:16]</w:t>
      </w:r>
      <w:r w:rsidR="00714D0F">
        <w:rPr>
          <w:rFonts w:ascii="Courier New" w:hAnsi="Courier New" w:cs="Courier New"/>
          <w:sz w:val="24"/>
          <w:szCs w:val="24"/>
        </w:rPr>
        <w:t>. Nam in candelabro que luc</w:t>
      </w:r>
      <w:r w:rsidR="00C6347F">
        <w:rPr>
          <w:rFonts w:ascii="Courier New" w:hAnsi="Courier New" w:cs="Courier New"/>
          <w:sz w:val="24"/>
          <w:szCs w:val="24"/>
        </w:rPr>
        <w:t>et omnibus qui in domo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C6347F">
        <w:rPr>
          <w:rFonts w:ascii="Courier New" w:hAnsi="Courier New" w:cs="Courier New"/>
          <w:sz w:val="24"/>
          <w:szCs w:val="24"/>
        </w:rPr>
        <w:t>sunt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C6347F">
        <w:rPr>
          <w:rFonts w:ascii="Courier New" w:hAnsi="Courier New" w:cs="Courier New"/>
          <w:sz w:val="24"/>
          <w:szCs w:val="24"/>
        </w:rPr>
        <w:t xml:space="preserve"> sed si extinguatur per malam vitam aut opinionem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C6347F">
        <w:rPr>
          <w:rFonts w:ascii="Courier New" w:hAnsi="Courier New" w:cs="Courier New"/>
          <w:sz w:val="24"/>
          <w:szCs w:val="24"/>
        </w:rPr>
        <w:t xml:space="preserve"> f</w:t>
      </w:r>
      <w:r w:rsidR="00714D0F">
        <w:rPr>
          <w:rFonts w:ascii="Courier New" w:hAnsi="Courier New" w:cs="Courier New"/>
          <w:sz w:val="24"/>
          <w:szCs w:val="24"/>
        </w:rPr>
        <w:t>u</w:t>
      </w:r>
      <w:r w:rsidR="00C6347F">
        <w:rPr>
          <w:rFonts w:ascii="Courier New" w:hAnsi="Courier New" w:cs="Courier New"/>
          <w:sz w:val="24"/>
          <w:szCs w:val="24"/>
        </w:rPr>
        <w:t>mus eius fetet et co</w:t>
      </w:r>
      <w:r w:rsidR="00714D0F">
        <w:rPr>
          <w:rFonts w:ascii="Courier New" w:hAnsi="Courier New" w:cs="Courier New"/>
          <w:sz w:val="24"/>
          <w:szCs w:val="24"/>
        </w:rPr>
        <w:t>rrumpit astantes a Deo ut gener</w:t>
      </w:r>
      <w:r w:rsidR="00C6347F">
        <w:rPr>
          <w:rFonts w:ascii="Courier New" w:hAnsi="Courier New" w:cs="Courier New"/>
          <w:sz w:val="24"/>
          <w:szCs w:val="24"/>
        </w:rPr>
        <w:t xml:space="preserve">et lepram. </w:t>
      </w:r>
    </w:p>
    <w:p w14:paraId="6841B2A7" w14:textId="5A751B84" w:rsidR="00211C7B" w:rsidRDefault="00C6347F" w:rsidP="0045149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Igitur</w:t>
      </w:r>
      <w:r w:rsidR="00714D0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 dictum sapientis</w:t>
      </w:r>
      <w:r w:rsidR="00714D0F">
        <w:rPr>
          <w:rFonts w:ascii="Courier New" w:hAnsi="Courier New" w:cs="Courier New"/>
          <w:sz w:val="24"/>
          <w:szCs w:val="24"/>
        </w:rPr>
        <w:t>, crudelis est qui fa</w:t>
      </w:r>
      <w:r>
        <w:rPr>
          <w:rFonts w:ascii="Courier New" w:hAnsi="Courier New" w:cs="Courier New"/>
          <w:sz w:val="24"/>
          <w:szCs w:val="24"/>
        </w:rPr>
        <w:t>mam necligit</w:t>
      </w:r>
      <w:r w:rsidR="00714D0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quod Paulus</w:t>
      </w:r>
      <w:r w:rsidR="00714D0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Philip.</w:t>
      </w:r>
      <w:r>
        <w:rPr>
          <w:rFonts w:ascii="Courier New" w:hAnsi="Courier New" w:cs="Courier New"/>
          <w:sz w:val="24"/>
          <w:szCs w:val="24"/>
        </w:rPr>
        <w:t xml:space="preserve"> 4[</w:t>
      </w:r>
      <w:r w:rsidR="007A5103">
        <w:rPr>
          <w:rFonts w:ascii="Courier New" w:hAnsi="Courier New" w:cs="Courier New"/>
          <w:sz w:val="24"/>
          <w:szCs w:val="24"/>
        </w:rPr>
        <w:t xml:space="preserve">:8], dixit, </w:t>
      </w:r>
      <w:r w:rsidR="007A5103" w:rsidRPr="007A5103">
        <w:rPr>
          <w:rFonts w:ascii="Courier New" w:hAnsi="Courier New" w:cs="Courier New"/>
          <w:i/>
          <w:sz w:val="24"/>
          <w:szCs w:val="24"/>
        </w:rPr>
        <w:t>cogitate quecumque bone fame</w:t>
      </w:r>
      <w:r w:rsidR="007A5103">
        <w:rPr>
          <w:rFonts w:ascii="Courier New" w:hAnsi="Courier New" w:cs="Courier New"/>
          <w:sz w:val="24"/>
          <w:szCs w:val="24"/>
        </w:rPr>
        <w:t xml:space="preserve"> sunt</w:t>
      </w:r>
      <w:r w:rsidR="007A5103" w:rsidRPr="007A5103">
        <w:rPr>
          <w:rFonts w:ascii="Courier New" w:hAnsi="Courier New" w:cs="Courier New"/>
          <w:sz w:val="24"/>
          <w:szCs w:val="24"/>
        </w:rPr>
        <w:t>.</w:t>
      </w:r>
      <w:r w:rsidR="007A5103">
        <w:rPr>
          <w:rFonts w:ascii="Courier New" w:hAnsi="Courier New" w:cs="Courier New"/>
          <w:sz w:val="24"/>
          <w:szCs w:val="24"/>
        </w:rPr>
        <w:t xml:space="preserve"> Sed fama siue consciencia bona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7A5103">
        <w:rPr>
          <w:rFonts w:ascii="Courier New" w:hAnsi="Courier New" w:cs="Courier New"/>
          <w:sz w:val="24"/>
          <w:szCs w:val="24"/>
        </w:rPr>
        <w:t>est sicut vermis lucens in tenebris a</w:t>
      </w:r>
      <w:r w:rsidR="00E917AF">
        <w:rPr>
          <w:rFonts w:ascii="Courier New" w:hAnsi="Courier New" w:cs="Courier New"/>
          <w:sz w:val="24"/>
          <w:szCs w:val="24"/>
        </w:rPr>
        <w:t xml:space="preserve"> </w:t>
      </w:r>
      <w:r w:rsidR="007A5103">
        <w:rPr>
          <w:rFonts w:ascii="Courier New" w:hAnsi="Courier New" w:cs="Courier New"/>
          <w:sz w:val="24"/>
          <w:szCs w:val="24"/>
        </w:rPr>
        <w:t>remotis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7A5103">
        <w:rPr>
          <w:rFonts w:ascii="Courier New" w:hAnsi="Courier New" w:cs="Courier New"/>
          <w:sz w:val="24"/>
          <w:szCs w:val="24"/>
        </w:rPr>
        <w:t xml:space="preserve"> sed ad lucem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7A5103">
        <w:rPr>
          <w:rFonts w:ascii="Courier New" w:hAnsi="Courier New" w:cs="Courier New"/>
          <w:sz w:val="24"/>
          <w:szCs w:val="24"/>
        </w:rPr>
        <w:t>examinatus turpis est.</w:t>
      </w:r>
      <w:r w:rsidR="007952E0">
        <w:rPr>
          <w:rFonts w:ascii="Courier New" w:hAnsi="Courier New" w:cs="Courier New"/>
          <w:sz w:val="24"/>
          <w:szCs w:val="24"/>
        </w:rPr>
        <w:t xml:space="preserve"> Sed sicut est de re odorifera quod quanto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7952E0">
        <w:rPr>
          <w:rFonts w:ascii="Courier New" w:hAnsi="Courier New" w:cs="Courier New"/>
          <w:sz w:val="24"/>
          <w:szCs w:val="24"/>
        </w:rPr>
        <w:t>plus ei approximatur tanta plus allicit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7952E0">
        <w:rPr>
          <w:rFonts w:ascii="Courier New" w:hAnsi="Courier New" w:cs="Courier New"/>
          <w:sz w:val="24"/>
          <w:szCs w:val="24"/>
        </w:rPr>
        <w:t xml:space="preserve"> sic fama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7952E0">
        <w:rPr>
          <w:rFonts w:ascii="Courier New" w:hAnsi="Courier New" w:cs="Courier New"/>
          <w:sz w:val="24"/>
          <w:szCs w:val="24"/>
        </w:rPr>
        <w:t xml:space="preserve">que procedit ex virtute, 2 Paral. 9[:1, 6]: </w:t>
      </w:r>
      <w:r w:rsidR="007952E0" w:rsidRPr="007952E0">
        <w:rPr>
          <w:rFonts w:ascii="Courier New" w:hAnsi="Courier New" w:cs="Courier New"/>
          <w:i/>
          <w:sz w:val="24"/>
          <w:szCs w:val="24"/>
        </w:rPr>
        <w:t>Regina Saba, cum audisset famam Salomonis</w:t>
      </w:r>
      <w:r w:rsidR="007952E0">
        <w:rPr>
          <w:rFonts w:ascii="Courier New" w:hAnsi="Courier New" w:cs="Courier New"/>
          <w:sz w:val="24"/>
          <w:szCs w:val="24"/>
        </w:rPr>
        <w:t xml:space="preserve"> et vidisset eius prudenciam dixit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7952E0" w:rsidRPr="007952E0">
        <w:rPr>
          <w:rFonts w:ascii="Courier New" w:hAnsi="Courier New" w:cs="Courier New"/>
          <w:i/>
          <w:sz w:val="24"/>
          <w:szCs w:val="24"/>
        </w:rPr>
        <w:t>vicisti famam virtutibus</w:t>
      </w:r>
      <w:r w:rsidR="000933DA">
        <w:rPr>
          <w:rFonts w:ascii="Courier New" w:hAnsi="Courier New" w:cs="Courier New"/>
          <w:sz w:val="24"/>
          <w:szCs w:val="24"/>
        </w:rPr>
        <w:t>. Et sicut odor</w:t>
      </w:r>
      <w:r w:rsidR="00714D0F">
        <w:rPr>
          <w:rFonts w:ascii="Courier New" w:hAnsi="Courier New" w:cs="Courier New"/>
          <w:sz w:val="24"/>
          <w:szCs w:val="24"/>
        </w:rPr>
        <w:t xml:space="preserve"> bonus allicit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714D0F">
        <w:rPr>
          <w:rFonts w:ascii="Courier New" w:hAnsi="Courier New" w:cs="Courier New"/>
          <w:sz w:val="24"/>
          <w:szCs w:val="24"/>
        </w:rPr>
        <w:t xml:space="preserve"> ita ma</w:t>
      </w:r>
      <w:r w:rsidR="007952E0">
        <w:rPr>
          <w:rFonts w:ascii="Courier New" w:hAnsi="Courier New" w:cs="Courier New"/>
          <w:sz w:val="24"/>
          <w:szCs w:val="24"/>
        </w:rPr>
        <w:t>lus offendit et recedere facit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7952E0">
        <w:rPr>
          <w:rFonts w:ascii="Courier New" w:hAnsi="Courier New" w:cs="Courier New"/>
          <w:sz w:val="24"/>
          <w:szCs w:val="24"/>
        </w:rPr>
        <w:t xml:space="preserve"> sicut fit de filiis Hely</w:t>
      </w:r>
      <w:r w:rsidR="00714D0F">
        <w:rPr>
          <w:rFonts w:ascii="Courier New" w:hAnsi="Courier New" w:cs="Courier New"/>
          <w:sz w:val="24"/>
          <w:szCs w:val="24"/>
        </w:rPr>
        <w:t xml:space="preserve">, </w:t>
      </w:r>
      <w:r w:rsidR="000933DA">
        <w:rPr>
          <w:rFonts w:ascii="Courier New" w:hAnsi="Courier New" w:cs="Courier New"/>
          <w:sz w:val="24"/>
          <w:szCs w:val="24"/>
        </w:rPr>
        <w:t xml:space="preserve">[1] </w:t>
      </w:r>
      <w:r w:rsidR="007952E0">
        <w:rPr>
          <w:rFonts w:ascii="Courier New" w:hAnsi="Courier New" w:cs="Courier New"/>
          <w:sz w:val="24"/>
          <w:szCs w:val="24"/>
        </w:rPr>
        <w:t>Reg.</w:t>
      </w:r>
      <w:r w:rsidR="000933DA">
        <w:rPr>
          <w:rFonts w:ascii="Courier New" w:hAnsi="Courier New" w:cs="Courier New"/>
          <w:sz w:val="24"/>
          <w:szCs w:val="24"/>
        </w:rPr>
        <w:t xml:space="preserve"> [2:12]. Et sicut bestia magis sequitur predam per odorem quam per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0933DA">
        <w:rPr>
          <w:rFonts w:ascii="Courier New" w:hAnsi="Courier New" w:cs="Courier New"/>
          <w:sz w:val="24"/>
          <w:szCs w:val="24"/>
        </w:rPr>
        <w:t>vestigium</w:t>
      </w:r>
      <w:r w:rsidR="00714D0F">
        <w:rPr>
          <w:rFonts w:ascii="Courier New" w:hAnsi="Courier New" w:cs="Courier New"/>
          <w:sz w:val="24"/>
          <w:szCs w:val="24"/>
        </w:rPr>
        <w:t>,</w:t>
      </w:r>
      <w:r w:rsidR="000933DA">
        <w:rPr>
          <w:rFonts w:ascii="Courier New" w:hAnsi="Courier New" w:cs="Courier New"/>
          <w:sz w:val="24"/>
          <w:szCs w:val="24"/>
        </w:rPr>
        <w:t xml:space="preserve"> sic subditi melius sequuntur Christum per famam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0933DA">
        <w:rPr>
          <w:rFonts w:ascii="Courier New" w:hAnsi="Courier New" w:cs="Courier New"/>
          <w:sz w:val="24"/>
          <w:szCs w:val="24"/>
        </w:rPr>
        <w:t xml:space="preserve">prelati, Can. 1[:3]: </w:t>
      </w:r>
      <w:r w:rsidR="000933DA" w:rsidRPr="000933DA">
        <w:rPr>
          <w:rFonts w:ascii="Courier New" w:hAnsi="Courier New" w:cs="Courier New"/>
          <w:i/>
          <w:sz w:val="24"/>
          <w:szCs w:val="24"/>
        </w:rPr>
        <w:t>In odorem unguentorum tuorum</w:t>
      </w:r>
      <w:r w:rsidR="000933DA">
        <w:rPr>
          <w:rFonts w:ascii="Courier New" w:hAnsi="Courier New" w:cs="Courier New"/>
          <w:sz w:val="24"/>
          <w:szCs w:val="24"/>
        </w:rPr>
        <w:t xml:space="preserve">, currimus. </w:t>
      </w:r>
    </w:p>
    <w:p w14:paraId="3B6FAF5F" w14:textId="0CAC97C1" w:rsidR="00283C82" w:rsidRDefault="000933DA" w:rsidP="00451492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Vnde</w:t>
      </w:r>
      <w:r w:rsidR="00E917AF">
        <w:rPr>
          <w:rFonts w:ascii="Courier New" w:hAnsi="Courier New" w:cs="Courier New"/>
          <w:sz w:val="24"/>
          <w:szCs w:val="24"/>
        </w:rPr>
        <w:t xml:space="preserve">, Chrisostomus, </w:t>
      </w:r>
      <w:r w:rsidR="00E917AF" w:rsidRPr="00E917AF">
        <w:rPr>
          <w:rFonts w:ascii="Courier New" w:hAnsi="Courier New" w:cs="Courier New"/>
          <w:i/>
          <w:sz w:val="24"/>
          <w:szCs w:val="24"/>
        </w:rPr>
        <w:t>H</w:t>
      </w:r>
      <w:r w:rsidRPr="00E917AF">
        <w:rPr>
          <w:rFonts w:ascii="Courier New" w:hAnsi="Courier New" w:cs="Courier New"/>
          <w:i/>
          <w:sz w:val="24"/>
          <w:szCs w:val="24"/>
        </w:rPr>
        <w:t>omelia</w:t>
      </w:r>
      <w:r>
        <w:rPr>
          <w:rFonts w:ascii="Courier New" w:hAnsi="Courier New" w:cs="Courier New"/>
          <w:sz w:val="24"/>
          <w:szCs w:val="24"/>
        </w:rPr>
        <w:t xml:space="preserve"> 6, qui bene viuit si solum saluat qui</w:t>
      </w:r>
      <w:r w:rsidR="00AC21B0">
        <w:rPr>
          <w:rFonts w:ascii="Courier New" w:hAnsi="Courier New" w:cs="Courier New"/>
          <w:sz w:val="24"/>
          <w:szCs w:val="24"/>
        </w:rPr>
        <w:t xml:space="preserve"> bonam famam habet,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AC21B0">
        <w:rPr>
          <w:rFonts w:ascii="Courier New" w:hAnsi="Courier New" w:cs="Courier New"/>
          <w:sz w:val="24"/>
          <w:szCs w:val="24"/>
        </w:rPr>
        <w:t>multos edificat. Quid e</w:t>
      </w:r>
      <w:r w:rsidR="00714D0F">
        <w:rPr>
          <w:rFonts w:ascii="Courier New" w:hAnsi="Courier New" w:cs="Courier New"/>
          <w:sz w:val="24"/>
          <w:szCs w:val="24"/>
        </w:rPr>
        <w:t>nim prodest si bonam vitam agen</w:t>
      </w:r>
      <w:r w:rsidR="00AC21B0">
        <w:rPr>
          <w:rFonts w:ascii="Courier New" w:hAnsi="Courier New" w:cs="Courier New"/>
          <w:sz w:val="24"/>
          <w:szCs w:val="24"/>
        </w:rPr>
        <w:t>do teipsum salues et malam famam habendo plurimos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AC21B0">
        <w:rPr>
          <w:rFonts w:ascii="Courier New" w:hAnsi="Courier New" w:cs="Courier New"/>
          <w:sz w:val="24"/>
          <w:szCs w:val="24"/>
        </w:rPr>
        <w:t>scandalizes</w:t>
      </w:r>
      <w:r w:rsidR="00714D0F">
        <w:rPr>
          <w:rFonts w:ascii="Courier New" w:hAnsi="Courier New" w:cs="Courier New"/>
          <w:sz w:val="24"/>
          <w:szCs w:val="24"/>
        </w:rPr>
        <w:t>.</w:t>
      </w:r>
      <w:r w:rsidR="00AC21B0">
        <w:rPr>
          <w:rFonts w:ascii="Courier New" w:hAnsi="Courier New" w:cs="Courier New"/>
          <w:sz w:val="24"/>
          <w:szCs w:val="24"/>
        </w:rPr>
        <w:t xml:space="preserve"> </w:t>
      </w:r>
      <w:r w:rsidR="00714D0F">
        <w:rPr>
          <w:rFonts w:ascii="Courier New" w:hAnsi="Courier New" w:cs="Courier New"/>
          <w:sz w:val="24"/>
          <w:szCs w:val="24"/>
        </w:rPr>
        <w:t>S</w:t>
      </w:r>
      <w:r w:rsidR="00AC21B0">
        <w:rPr>
          <w:rFonts w:ascii="Courier New" w:hAnsi="Courier New" w:cs="Courier New"/>
          <w:sz w:val="24"/>
          <w:szCs w:val="24"/>
        </w:rPr>
        <w:t xml:space="preserve">icut enim </w:t>
      </w:r>
      <w:r w:rsidR="00714D0F">
        <w:rPr>
          <w:rFonts w:ascii="Courier New" w:hAnsi="Courier New" w:cs="Courier New"/>
          <w:sz w:val="24"/>
          <w:szCs w:val="24"/>
        </w:rPr>
        <w:t>fumus fugat homines habentes te</w:t>
      </w:r>
      <w:r w:rsidR="00AC21B0">
        <w:rPr>
          <w:rFonts w:ascii="Courier New" w:hAnsi="Courier New" w:cs="Courier New"/>
          <w:sz w:val="24"/>
          <w:szCs w:val="24"/>
        </w:rPr>
        <w:t>neros oculos a domo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AC21B0">
        <w:rPr>
          <w:rFonts w:ascii="Courier New" w:hAnsi="Courier New" w:cs="Courier New"/>
          <w:sz w:val="24"/>
          <w:szCs w:val="24"/>
        </w:rPr>
        <w:t xml:space="preserve"> sic fumus in fame in prelato fugat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AC21B0">
        <w:rPr>
          <w:rFonts w:ascii="Courier New" w:hAnsi="Courier New" w:cs="Courier New"/>
          <w:sz w:val="24"/>
          <w:szCs w:val="24"/>
        </w:rPr>
        <w:t xml:space="preserve">simplices a domo ecclesie, Apo. 15[:8]: </w:t>
      </w:r>
      <w:r w:rsidR="00AC21B0" w:rsidRPr="00AC21B0">
        <w:rPr>
          <w:rFonts w:ascii="Courier New" w:hAnsi="Courier New" w:cs="Courier New"/>
          <w:i/>
          <w:sz w:val="24"/>
          <w:szCs w:val="24"/>
        </w:rPr>
        <w:t>Impletum est templum fumo</w:t>
      </w:r>
      <w:r w:rsidR="00772952">
        <w:rPr>
          <w:rFonts w:ascii="Courier New" w:hAnsi="Courier New" w:cs="Courier New"/>
          <w:i/>
          <w:sz w:val="24"/>
          <w:szCs w:val="24"/>
        </w:rPr>
        <w:t>,</w:t>
      </w:r>
      <w:r w:rsidR="00AC21B0" w:rsidRPr="00AC21B0">
        <w:rPr>
          <w:rFonts w:ascii="Courier New" w:hAnsi="Courier New" w:cs="Courier New"/>
          <w:i/>
          <w:sz w:val="24"/>
          <w:szCs w:val="24"/>
        </w:rPr>
        <w:t xml:space="preserve"> et nemo poterat introire</w:t>
      </w:r>
      <w:r w:rsidR="00AC21B0">
        <w:rPr>
          <w:rFonts w:ascii="Courier New" w:hAnsi="Courier New" w:cs="Courier New"/>
          <w:sz w:val="24"/>
          <w:szCs w:val="24"/>
        </w:rPr>
        <w:t>.</w:t>
      </w:r>
      <w:r w:rsidR="00E917AF">
        <w:rPr>
          <w:rFonts w:ascii="Courier New" w:hAnsi="Courier New" w:cs="Courier New"/>
          <w:sz w:val="24"/>
          <w:szCs w:val="24"/>
        </w:rPr>
        <w:t xml:space="preserve"> Ideo dicit Chrisostomus, </w:t>
      </w:r>
      <w:r w:rsidR="00E917AF" w:rsidRPr="00E917AF">
        <w:rPr>
          <w:rFonts w:ascii="Courier New" w:hAnsi="Courier New" w:cs="Courier New"/>
          <w:i/>
          <w:sz w:val="24"/>
          <w:szCs w:val="24"/>
        </w:rPr>
        <w:t>H</w:t>
      </w:r>
      <w:r w:rsidR="00352648" w:rsidRPr="00E917AF">
        <w:rPr>
          <w:rFonts w:ascii="Courier New" w:hAnsi="Courier New" w:cs="Courier New"/>
          <w:i/>
          <w:sz w:val="24"/>
          <w:szCs w:val="24"/>
        </w:rPr>
        <w:t xml:space="preserve">omelia </w:t>
      </w:r>
      <w:r w:rsidR="00352648">
        <w:rPr>
          <w:rFonts w:ascii="Courier New" w:hAnsi="Courier New" w:cs="Courier New"/>
          <w:sz w:val="24"/>
          <w:szCs w:val="24"/>
        </w:rPr>
        <w:t>8</w:t>
      </w:r>
      <w:r w:rsidR="002F68E7">
        <w:rPr>
          <w:rFonts w:ascii="Courier New" w:hAnsi="Courier New" w:cs="Courier New"/>
          <w:sz w:val="24"/>
          <w:szCs w:val="24"/>
        </w:rPr>
        <w:t>,</w:t>
      </w:r>
      <w:r w:rsidR="00352648">
        <w:rPr>
          <w:rFonts w:ascii="Courier New" w:hAnsi="Courier New" w:cs="Courier New"/>
          <w:sz w:val="24"/>
          <w:szCs w:val="24"/>
        </w:rPr>
        <w:t xml:space="preserve"> quod</w:t>
      </w:r>
      <w:r w:rsidR="00714D0F">
        <w:rPr>
          <w:rFonts w:ascii="Courier New" w:hAnsi="Courier New" w:cs="Courier New"/>
          <w:sz w:val="24"/>
          <w:szCs w:val="24"/>
        </w:rPr>
        <w:t xml:space="preserve"> </w:t>
      </w:r>
      <w:r w:rsidR="00352648">
        <w:rPr>
          <w:rFonts w:ascii="Courier New" w:hAnsi="Courier New" w:cs="Courier New"/>
          <w:sz w:val="24"/>
          <w:szCs w:val="24"/>
        </w:rPr>
        <w:t>medicus prius est solicitus de fama quam de mercede</w:t>
      </w:r>
      <w:r w:rsidR="008067DE">
        <w:rPr>
          <w:rFonts w:ascii="Courier New" w:hAnsi="Courier New" w:cs="Courier New"/>
          <w:sz w:val="24"/>
          <w:szCs w:val="24"/>
        </w:rPr>
        <w:t>.</w:t>
      </w:r>
      <w:r w:rsidR="00352648">
        <w:rPr>
          <w:rFonts w:ascii="Courier New" w:hAnsi="Courier New" w:cs="Courier New"/>
          <w:sz w:val="24"/>
          <w:szCs w:val="24"/>
        </w:rPr>
        <w:t xml:space="preserve"> </w:t>
      </w:r>
      <w:r w:rsidR="008067DE">
        <w:rPr>
          <w:rFonts w:ascii="Courier New" w:hAnsi="Courier New" w:cs="Courier New"/>
          <w:sz w:val="24"/>
          <w:szCs w:val="24"/>
        </w:rPr>
        <w:t>C</w:t>
      </w:r>
      <w:r w:rsidR="00352648">
        <w:rPr>
          <w:rFonts w:ascii="Courier New" w:hAnsi="Courier New" w:cs="Courier New"/>
          <w:sz w:val="24"/>
          <w:szCs w:val="24"/>
        </w:rPr>
        <w:t>um enim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352648">
        <w:rPr>
          <w:rFonts w:ascii="Courier New" w:hAnsi="Courier New" w:cs="Courier New"/>
          <w:sz w:val="24"/>
          <w:szCs w:val="24"/>
        </w:rPr>
        <w:t>fama patens fuerit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352648">
        <w:rPr>
          <w:rFonts w:ascii="Courier New" w:hAnsi="Courier New" w:cs="Courier New"/>
          <w:sz w:val="24"/>
          <w:szCs w:val="24"/>
        </w:rPr>
        <w:t xml:space="preserve"> tunc exigit mercedem secundum suum laborem.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2F68E7">
        <w:rPr>
          <w:rFonts w:ascii="Courier New" w:hAnsi="Courier New" w:cs="Courier New"/>
          <w:sz w:val="24"/>
          <w:szCs w:val="24"/>
        </w:rPr>
        <w:t>Est itaque de fama sicut de lepr</w:t>
      </w:r>
      <w:r w:rsidR="008067DE">
        <w:rPr>
          <w:rFonts w:ascii="Courier New" w:hAnsi="Courier New" w:cs="Courier New"/>
          <w:sz w:val="24"/>
          <w:szCs w:val="24"/>
        </w:rPr>
        <w:t>a</w:t>
      </w:r>
      <w:r w:rsidR="00E917AF">
        <w:rPr>
          <w:rFonts w:ascii="Courier New" w:hAnsi="Courier New" w:cs="Courier New"/>
          <w:sz w:val="24"/>
          <w:szCs w:val="24"/>
        </w:rPr>
        <w:t>.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Q</w:t>
      </w:r>
      <w:r w:rsidR="008067DE">
        <w:rPr>
          <w:rFonts w:ascii="Courier New" w:hAnsi="Courier New" w:cs="Courier New"/>
          <w:sz w:val="24"/>
          <w:szCs w:val="24"/>
        </w:rPr>
        <w:t>uando enim lepra fuit discur</w:t>
      </w:r>
      <w:r w:rsidR="002F68E7">
        <w:rPr>
          <w:rFonts w:ascii="Courier New" w:hAnsi="Courier New" w:cs="Courier New"/>
          <w:sz w:val="24"/>
          <w:szCs w:val="24"/>
        </w:rPr>
        <w:t>rens in cute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2F68E7">
        <w:rPr>
          <w:rFonts w:ascii="Courier New" w:hAnsi="Courier New" w:cs="Courier New"/>
          <w:sz w:val="24"/>
          <w:szCs w:val="24"/>
        </w:rPr>
        <w:t xml:space="preserve"> debuit eius iudicium differi vsque ad iudicium sacerdotis, Leu. 13[:3-8]. Sic est de fama </w:t>
      </w:r>
      <w:r w:rsidR="00EA54B5">
        <w:rPr>
          <w:rFonts w:ascii="Courier New" w:hAnsi="Courier New" w:cs="Courier New"/>
          <w:sz w:val="24"/>
          <w:szCs w:val="24"/>
        </w:rPr>
        <w:t>volatili quod non debet itera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A54B5">
        <w:rPr>
          <w:rFonts w:ascii="Courier New" w:hAnsi="Courier New" w:cs="Courier New"/>
          <w:sz w:val="24"/>
          <w:szCs w:val="24"/>
        </w:rPr>
        <w:t>pronunciari nisi per iudicium superio</w:t>
      </w:r>
      <w:r w:rsidR="00ED70DB">
        <w:rPr>
          <w:rFonts w:ascii="Courier New" w:hAnsi="Courier New" w:cs="Courier New"/>
          <w:sz w:val="24"/>
          <w:szCs w:val="24"/>
        </w:rPr>
        <w:t>ris. Vnde Seneca</w:t>
      </w:r>
      <w:r w:rsidR="003F0659">
        <w:rPr>
          <w:rFonts w:ascii="Courier New" w:hAnsi="Courier New" w:cs="Courier New"/>
          <w:sz w:val="24"/>
          <w:szCs w:val="24"/>
        </w:rPr>
        <w:t>,</w:t>
      </w:r>
      <w:r w:rsidR="00ED70DB">
        <w:rPr>
          <w:rFonts w:ascii="Courier New" w:hAnsi="Courier New" w:cs="Courier New"/>
          <w:sz w:val="24"/>
          <w:szCs w:val="24"/>
        </w:rPr>
        <w:t xml:space="preserve"> </w:t>
      </w:r>
      <w:r w:rsidR="003F0659">
        <w:rPr>
          <w:rFonts w:ascii="Courier New" w:hAnsi="Courier New" w:cs="Courier New"/>
          <w:sz w:val="24"/>
          <w:szCs w:val="24"/>
        </w:rPr>
        <w:t>10,</w:t>
      </w:r>
      <w:r w:rsidR="00ED70DB">
        <w:rPr>
          <w:rFonts w:ascii="Courier New" w:hAnsi="Courier New" w:cs="Courier New"/>
          <w:sz w:val="24"/>
          <w:szCs w:val="24"/>
        </w:rPr>
        <w:t xml:space="preserve"> </w:t>
      </w:r>
      <w:r w:rsidR="00ED70DB" w:rsidRPr="00ED70DB">
        <w:rPr>
          <w:rFonts w:ascii="Courier New" w:hAnsi="Courier New" w:cs="Courier New"/>
          <w:i/>
          <w:sz w:val="24"/>
          <w:szCs w:val="24"/>
        </w:rPr>
        <w:t>D</w:t>
      </w:r>
      <w:r w:rsidR="00EA54B5" w:rsidRPr="00ED70DB">
        <w:rPr>
          <w:rFonts w:ascii="Courier New" w:hAnsi="Courier New" w:cs="Courier New"/>
          <w:i/>
          <w:sz w:val="24"/>
          <w:szCs w:val="24"/>
        </w:rPr>
        <w:t xml:space="preserve">e </w:t>
      </w:r>
      <w:r w:rsidR="00ED70DB" w:rsidRPr="00ED70DB">
        <w:rPr>
          <w:rFonts w:ascii="Courier New" w:hAnsi="Courier New" w:cs="Courier New"/>
          <w:i/>
          <w:sz w:val="24"/>
          <w:szCs w:val="24"/>
        </w:rPr>
        <w:t>controversia</w:t>
      </w:r>
      <w:r w:rsidR="00ED70DB">
        <w:rPr>
          <w:rFonts w:ascii="Courier New" w:hAnsi="Courier New" w:cs="Courier New"/>
          <w:i/>
          <w:sz w:val="24"/>
          <w:szCs w:val="24"/>
        </w:rPr>
        <w:t xml:space="preserve"> </w:t>
      </w:r>
      <w:r w:rsidR="00ED70DB">
        <w:rPr>
          <w:rFonts w:ascii="Courier New" w:hAnsi="Courier New" w:cs="Courier New"/>
          <w:sz w:val="24"/>
          <w:szCs w:val="24"/>
        </w:rPr>
        <w:t>5,</w:t>
      </w:r>
      <w:r w:rsidR="008067DE">
        <w:rPr>
          <w:rFonts w:ascii="Courier New" w:hAnsi="Courier New" w:cs="Courier New"/>
          <w:sz w:val="24"/>
          <w:szCs w:val="24"/>
        </w:rPr>
        <w:t xml:space="preserve"> n</w:t>
      </w:r>
      <w:r w:rsidR="00AE4378">
        <w:rPr>
          <w:rFonts w:ascii="Courier New" w:hAnsi="Courier New" w:cs="Courier New"/>
          <w:sz w:val="24"/>
          <w:szCs w:val="24"/>
        </w:rPr>
        <w:t>umquam unius rumore pupli</w:t>
      </w:r>
      <w:r w:rsidR="008067DE">
        <w:rPr>
          <w:rFonts w:ascii="Courier New" w:hAnsi="Courier New" w:cs="Courier New"/>
          <w:sz w:val="24"/>
          <w:szCs w:val="24"/>
        </w:rPr>
        <w:t>ca fama corrumpitur. Vnde Auero</w:t>
      </w:r>
      <w:r w:rsidR="00283C82">
        <w:rPr>
          <w:rFonts w:ascii="Courier New" w:hAnsi="Courier New" w:cs="Courier New"/>
          <w:sz w:val="24"/>
          <w:szCs w:val="24"/>
        </w:rPr>
        <w:t xml:space="preserve">ys, communiter super librum </w:t>
      </w:r>
      <w:r w:rsidR="00283C82" w:rsidRPr="00283C82">
        <w:rPr>
          <w:rFonts w:ascii="Courier New" w:hAnsi="Courier New" w:cs="Courier New"/>
          <w:i/>
          <w:sz w:val="24"/>
          <w:szCs w:val="24"/>
        </w:rPr>
        <w:t>D</w:t>
      </w:r>
      <w:r w:rsidR="00AE4378" w:rsidRPr="00283C82">
        <w:rPr>
          <w:rFonts w:ascii="Courier New" w:hAnsi="Courier New" w:cs="Courier New"/>
          <w:i/>
          <w:sz w:val="24"/>
          <w:szCs w:val="24"/>
        </w:rPr>
        <w:t xml:space="preserve">e sompno et </w:t>
      </w:r>
      <w:r w:rsidR="00283C82" w:rsidRPr="00283C82">
        <w:rPr>
          <w:rFonts w:ascii="Courier New" w:hAnsi="Courier New" w:cs="Courier New"/>
          <w:i/>
          <w:sz w:val="24"/>
          <w:szCs w:val="24"/>
        </w:rPr>
        <w:t>vigilia</w:t>
      </w:r>
      <w:r w:rsidR="00E60A75">
        <w:rPr>
          <w:rFonts w:ascii="Courier New" w:hAnsi="Courier New" w:cs="Courier New"/>
          <w:sz w:val="24"/>
          <w:szCs w:val="24"/>
        </w:rPr>
        <w:t>,</w:t>
      </w:r>
      <w:r w:rsidR="008067DE">
        <w:rPr>
          <w:rFonts w:ascii="Courier New" w:hAnsi="Courier New" w:cs="Courier New"/>
          <w:sz w:val="24"/>
          <w:szCs w:val="24"/>
        </w:rPr>
        <w:t xml:space="preserve"> res qui sunt fa</w:t>
      </w:r>
      <w:r w:rsidR="00283C82">
        <w:rPr>
          <w:rFonts w:ascii="Courier New" w:hAnsi="Courier New" w:cs="Courier New"/>
          <w:sz w:val="24"/>
          <w:szCs w:val="24"/>
        </w:rPr>
        <w:t>mose apud omnes aut sunt necessarie secundum totum aut secundum parte.</w:t>
      </w:r>
    </w:p>
    <w:p w14:paraId="46A7AF45" w14:textId="1AD476FF" w:rsidR="00211C7B" w:rsidRDefault="002C1C93" w:rsidP="003641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Impossibilem est enim ut famosum sit totum falsum</w:t>
      </w:r>
      <w:r w:rsidR="008067D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067DE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unt autem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quinque famam denigrancia e</w:t>
      </w:r>
      <w:r w:rsidR="008067DE">
        <w:rPr>
          <w:rFonts w:ascii="Courier New" w:hAnsi="Courier New" w:cs="Courier New"/>
          <w:sz w:val="24"/>
          <w:szCs w:val="24"/>
        </w:rPr>
        <w:t>t precipue in predicatore inuti</w:t>
      </w:r>
      <w:r>
        <w:rPr>
          <w:rFonts w:ascii="Courier New" w:hAnsi="Courier New" w:cs="Courier New"/>
          <w:sz w:val="24"/>
          <w:szCs w:val="24"/>
        </w:rPr>
        <w:t>lis discursus et mobilitas que</w:t>
      </w:r>
      <w:r w:rsidR="008067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scilicet</w:t>
      </w:r>
      <w:r w:rsidR="008067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sit siue iusta necessitate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aut pia vtilitate</w:t>
      </w:r>
      <w:r w:rsidR="00E917A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oc facit homines vilescere frequenter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 xml:space="preserve">in plateis vbi </w:t>
      </w:r>
      <w:r>
        <w:rPr>
          <w:rFonts w:ascii="Courier New" w:hAnsi="Courier New" w:cs="Courier New"/>
          <w:sz w:val="24"/>
          <w:szCs w:val="24"/>
        </w:rPr>
        <w:t>raro visi in amiracione et veneracione. Vnde</w:t>
      </w:r>
      <w:r w:rsidR="008067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 Augustinus</w:t>
      </w:r>
      <w:r w:rsidR="008067D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i/>
          <w:sz w:val="24"/>
          <w:szCs w:val="24"/>
        </w:rPr>
        <w:t>Super Johannes</w:t>
      </w:r>
      <w:r w:rsidR="00E60A75">
        <w:rPr>
          <w:rFonts w:ascii="Courier New" w:hAnsi="Courier New" w:cs="Courier New"/>
          <w:sz w:val="24"/>
          <w:szCs w:val="24"/>
        </w:rPr>
        <w:t>,</w:t>
      </w:r>
      <w:r w:rsidR="00366C82">
        <w:rPr>
          <w:rFonts w:ascii="Courier New" w:hAnsi="Courier New" w:cs="Courier New"/>
          <w:sz w:val="24"/>
          <w:szCs w:val="24"/>
        </w:rPr>
        <w:t xml:space="preserve"> quod miracula assiduitate vilu</w:t>
      </w:r>
      <w:r>
        <w:rPr>
          <w:rFonts w:ascii="Courier New" w:hAnsi="Courier New" w:cs="Courier New"/>
          <w:sz w:val="24"/>
          <w:szCs w:val="24"/>
        </w:rPr>
        <w:t>erunt motus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talium videtur esse muscarum, Sapientia</w:t>
      </w:r>
      <w:r w:rsidR="00366C82">
        <w:rPr>
          <w:rFonts w:ascii="Courier New" w:hAnsi="Courier New" w:cs="Courier New"/>
          <w:sz w:val="24"/>
          <w:szCs w:val="24"/>
        </w:rPr>
        <w:t xml:space="preserve"> [19:10]</w:t>
      </w:r>
      <w:r>
        <w:rPr>
          <w:rFonts w:ascii="Courier New" w:hAnsi="Courier New" w:cs="Courier New"/>
          <w:sz w:val="24"/>
          <w:szCs w:val="24"/>
        </w:rPr>
        <w:t xml:space="preserve"> vltimo</w:t>
      </w:r>
      <w:r w:rsidR="00366C82">
        <w:rPr>
          <w:rFonts w:ascii="Courier New" w:hAnsi="Courier New" w:cs="Courier New"/>
          <w:sz w:val="24"/>
          <w:szCs w:val="24"/>
        </w:rPr>
        <w:t xml:space="preserve">: </w:t>
      </w:r>
      <w:r w:rsidR="00366C82" w:rsidRPr="00366C82">
        <w:rPr>
          <w:rFonts w:ascii="Courier New" w:hAnsi="Courier New" w:cs="Courier New"/>
          <w:i/>
          <w:sz w:val="24"/>
          <w:szCs w:val="24"/>
        </w:rPr>
        <w:t>Pro nacione animalium</w:t>
      </w:r>
      <w:r w:rsidR="008067DE">
        <w:rPr>
          <w:rFonts w:ascii="Courier New" w:hAnsi="Courier New" w:cs="Courier New"/>
          <w:sz w:val="24"/>
          <w:szCs w:val="24"/>
        </w:rPr>
        <w:t xml:space="preserve"> pro</w:t>
      </w:r>
      <w:r w:rsidR="00366C82" w:rsidRPr="00366C82">
        <w:rPr>
          <w:rFonts w:ascii="Courier New" w:hAnsi="Courier New" w:cs="Courier New"/>
          <w:i/>
          <w:sz w:val="24"/>
          <w:szCs w:val="24"/>
        </w:rPr>
        <w:t>duxit terra muscas, et pro piscibus eructavit fluvius multitudinem ranarum</w:t>
      </w:r>
      <w:r w:rsidR="00366C82" w:rsidRPr="00366C82">
        <w:rPr>
          <w:rFonts w:ascii="Courier New" w:hAnsi="Courier New" w:cs="Courier New"/>
          <w:sz w:val="24"/>
          <w:szCs w:val="24"/>
        </w:rPr>
        <w:t>.</w:t>
      </w:r>
      <w:r w:rsidR="00366C82">
        <w:rPr>
          <w:rFonts w:ascii="Courier New" w:hAnsi="Courier New" w:cs="Courier New"/>
          <w:sz w:val="24"/>
          <w:szCs w:val="24"/>
        </w:rPr>
        <w:t xml:space="preserve"> Musca caret ossibus interius et alis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366C82">
        <w:rPr>
          <w:rFonts w:ascii="Courier New" w:hAnsi="Courier New" w:cs="Courier New"/>
          <w:sz w:val="24"/>
          <w:szCs w:val="24"/>
        </w:rPr>
        <w:t>exterius</w:t>
      </w:r>
      <w:r w:rsidR="00E917AF">
        <w:rPr>
          <w:rFonts w:ascii="Courier New" w:hAnsi="Courier New" w:cs="Courier New"/>
          <w:sz w:val="24"/>
          <w:szCs w:val="24"/>
        </w:rPr>
        <w:t>;</w:t>
      </w:r>
      <w:r w:rsidR="00366C82">
        <w:rPr>
          <w:rFonts w:ascii="Courier New" w:hAnsi="Courier New" w:cs="Courier New"/>
          <w:sz w:val="24"/>
          <w:szCs w:val="24"/>
        </w:rPr>
        <w:t xml:space="preserve"> animal </w:t>
      </w:r>
      <w:r w:rsidR="00E917AF">
        <w:rPr>
          <w:rFonts w:ascii="Courier New" w:hAnsi="Courier New" w:cs="Courier New"/>
          <w:sz w:val="24"/>
          <w:szCs w:val="24"/>
        </w:rPr>
        <w:t>insolens et inquietum,</w:t>
      </w:r>
      <w:r w:rsidR="00E25887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s</w:t>
      </w:r>
      <w:r w:rsidR="008067DE">
        <w:rPr>
          <w:rFonts w:ascii="Courier New" w:hAnsi="Courier New" w:cs="Courier New"/>
          <w:sz w:val="24"/>
          <w:szCs w:val="24"/>
        </w:rPr>
        <w:t>ecundum Gregorium</w:t>
      </w:r>
      <w:r w:rsidR="00E25887">
        <w:rPr>
          <w:rFonts w:ascii="Courier New" w:hAnsi="Courier New" w:cs="Courier New"/>
          <w:sz w:val="24"/>
          <w:szCs w:val="24"/>
        </w:rPr>
        <w:t xml:space="preserve">, </w:t>
      </w:r>
      <w:r w:rsidR="00E25887">
        <w:rPr>
          <w:rFonts w:ascii="Courier New" w:hAnsi="Courier New" w:cs="Courier New"/>
          <w:i/>
          <w:sz w:val="24"/>
          <w:szCs w:val="24"/>
        </w:rPr>
        <w:t>Moralium</w:t>
      </w:r>
      <w:r w:rsidR="00E917AF">
        <w:rPr>
          <w:rFonts w:ascii="Courier New" w:hAnsi="Courier New" w:cs="Courier New"/>
          <w:sz w:val="24"/>
          <w:szCs w:val="24"/>
        </w:rPr>
        <w:t xml:space="preserve"> 18.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Q</w:t>
      </w:r>
      <w:r w:rsidR="00E25887">
        <w:rPr>
          <w:rFonts w:ascii="Courier New" w:hAnsi="Courier New" w:cs="Courier New"/>
          <w:sz w:val="24"/>
          <w:szCs w:val="24"/>
        </w:rPr>
        <w:t>ui</w:t>
      </w:r>
      <w:r w:rsidR="00E917AF">
        <w:rPr>
          <w:rFonts w:ascii="Courier New" w:hAnsi="Courier New" w:cs="Courier New"/>
          <w:sz w:val="24"/>
          <w:szCs w:val="24"/>
        </w:rPr>
        <w:t>a</w:t>
      </w:r>
      <w:r w:rsidR="00E25887">
        <w:rPr>
          <w:rFonts w:ascii="Courier New" w:hAnsi="Courier New" w:cs="Courier New"/>
          <w:sz w:val="24"/>
          <w:szCs w:val="24"/>
        </w:rPr>
        <w:t xml:space="preserve"> homine</w:t>
      </w:r>
      <w:r w:rsidR="008067DE">
        <w:rPr>
          <w:rFonts w:ascii="Courier New" w:hAnsi="Courier New" w:cs="Courier New"/>
          <w:sz w:val="24"/>
          <w:szCs w:val="24"/>
        </w:rPr>
        <w:t xml:space="preserve"> religio producit </w:t>
      </w:r>
      <w:r w:rsidR="00E917AF">
        <w:rPr>
          <w:rFonts w:ascii="Courier New" w:hAnsi="Courier New" w:cs="Courier New"/>
          <w:sz w:val="24"/>
          <w:szCs w:val="24"/>
        </w:rPr>
        <w:t>insolentes sin</w:t>
      </w:r>
      <w:r w:rsidR="00E25887">
        <w:rPr>
          <w:rFonts w:ascii="Courier New" w:hAnsi="Courier New" w:cs="Courier New"/>
          <w:sz w:val="24"/>
          <w:szCs w:val="24"/>
        </w:rPr>
        <w:t>e soliditate virtutum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25887">
        <w:rPr>
          <w:rFonts w:ascii="Courier New" w:hAnsi="Courier New" w:cs="Courier New"/>
          <w:sz w:val="24"/>
          <w:szCs w:val="24"/>
        </w:rPr>
        <w:t>et pennis contemplacionis</w:t>
      </w:r>
      <w:r w:rsidR="00E917AF">
        <w:rPr>
          <w:rFonts w:ascii="Courier New" w:hAnsi="Courier New" w:cs="Courier New"/>
          <w:sz w:val="24"/>
          <w:szCs w:val="24"/>
        </w:rPr>
        <w:t>.</w:t>
      </w:r>
      <w:r w:rsidR="00E25887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P</w:t>
      </w:r>
      <w:r w:rsidR="00E25887">
        <w:rPr>
          <w:rFonts w:ascii="Courier New" w:hAnsi="Courier New" w:cs="Courier New"/>
          <w:sz w:val="24"/>
          <w:szCs w:val="24"/>
        </w:rPr>
        <w:t>ro animalibu</w:t>
      </w:r>
      <w:r w:rsidR="008067DE">
        <w:rPr>
          <w:rFonts w:ascii="Courier New" w:hAnsi="Courier New" w:cs="Courier New"/>
          <w:sz w:val="24"/>
          <w:szCs w:val="24"/>
        </w:rPr>
        <w:t>s, id est, pro antiquis religio</w:t>
      </w:r>
      <w:r w:rsidR="00E25887">
        <w:rPr>
          <w:rFonts w:ascii="Courier New" w:hAnsi="Courier New" w:cs="Courier New"/>
          <w:sz w:val="24"/>
          <w:szCs w:val="24"/>
        </w:rPr>
        <w:t>sis qui solent esse se</w:t>
      </w:r>
      <w:r w:rsidR="00E917AF">
        <w:rPr>
          <w:rFonts w:ascii="Courier New" w:hAnsi="Courier New" w:cs="Courier New"/>
          <w:sz w:val="24"/>
          <w:szCs w:val="24"/>
        </w:rPr>
        <w:t>nsu</w:t>
      </w:r>
      <w:r w:rsidR="008067DE">
        <w:rPr>
          <w:rFonts w:ascii="Courier New" w:hAnsi="Courier New" w:cs="Courier New"/>
          <w:sz w:val="24"/>
          <w:szCs w:val="24"/>
        </w:rPr>
        <w:t xml:space="preserve"> viuaces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8067DE">
        <w:rPr>
          <w:rFonts w:ascii="Courier New" w:hAnsi="Courier New" w:cs="Courier New"/>
          <w:sz w:val="24"/>
          <w:szCs w:val="24"/>
        </w:rPr>
        <w:t xml:space="preserve"> vigore validi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8067DE">
        <w:rPr>
          <w:rFonts w:ascii="Courier New" w:hAnsi="Courier New" w:cs="Courier New"/>
          <w:sz w:val="24"/>
          <w:szCs w:val="24"/>
        </w:rPr>
        <w:t xml:space="preserve"> fruc</w:t>
      </w:r>
      <w:r w:rsidR="00E25887">
        <w:rPr>
          <w:rFonts w:ascii="Courier New" w:hAnsi="Courier New" w:cs="Courier New"/>
          <w:sz w:val="24"/>
          <w:szCs w:val="24"/>
        </w:rPr>
        <w:t>tu vtiles.</w:t>
      </w:r>
      <w:r w:rsidR="005536CF">
        <w:rPr>
          <w:rFonts w:ascii="Courier New" w:hAnsi="Courier New" w:cs="Courier New"/>
          <w:sz w:val="24"/>
          <w:szCs w:val="24"/>
        </w:rPr>
        <w:t xml:space="preserve"> Vnde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5536CF">
        <w:rPr>
          <w:rFonts w:ascii="Courier New" w:hAnsi="Courier New" w:cs="Courier New"/>
          <w:sz w:val="24"/>
          <w:szCs w:val="24"/>
        </w:rPr>
        <w:t xml:space="preserve"> Jer. 14[:10]: </w:t>
      </w:r>
      <w:r w:rsidR="005536CF" w:rsidRPr="00E917AF">
        <w:rPr>
          <w:rFonts w:ascii="Courier New" w:hAnsi="Courier New" w:cs="Courier New"/>
          <w:i/>
          <w:sz w:val="24"/>
          <w:szCs w:val="24"/>
        </w:rPr>
        <w:t>Hec dicit Dominus</w:t>
      </w:r>
      <w:r w:rsidR="00772952">
        <w:rPr>
          <w:rFonts w:ascii="Courier New" w:hAnsi="Courier New" w:cs="Courier New"/>
          <w:i/>
          <w:sz w:val="24"/>
          <w:szCs w:val="24"/>
        </w:rPr>
        <w:t>,</w:t>
      </w:r>
      <w:r w:rsidR="005536CF" w:rsidRPr="00E917AF">
        <w:rPr>
          <w:rFonts w:ascii="Courier New" w:hAnsi="Courier New" w:cs="Courier New"/>
          <w:i/>
          <w:sz w:val="24"/>
          <w:szCs w:val="24"/>
        </w:rPr>
        <w:t xml:space="preserve"> quievit,</w:t>
      </w:r>
      <w:r w:rsidR="008067DE" w:rsidRPr="00E917AF">
        <w:rPr>
          <w:rFonts w:ascii="Courier New" w:hAnsi="Courier New" w:cs="Courier New"/>
          <w:i/>
          <w:sz w:val="24"/>
          <w:szCs w:val="24"/>
        </w:rPr>
        <w:t xml:space="preserve"> </w:t>
      </w:r>
      <w:r w:rsidR="005536CF" w:rsidRPr="00E917AF">
        <w:rPr>
          <w:rFonts w:ascii="Courier New" w:hAnsi="Courier New" w:cs="Courier New"/>
          <w:i/>
          <w:sz w:val="24"/>
          <w:szCs w:val="24"/>
        </w:rPr>
        <w:t>et Domino non placuit</w:t>
      </w:r>
      <w:r w:rsidR="005536CF">
        <w:rPr>
          <w:rFonts w:ascii="Courier New" w:hAnsi="Courier New" w:cs="Courier New"/>
          <w:sz w:val="24"/>
          <w:szCs w:val="24"/>
        </w:rPr>
        <w:t xml:space="preserve">. </w:t>
      </w:r>
    </w:p>
    <w:p w14:paraId="29FBC927" w14:textId="564CA869" w:rsidR="00211C7B" w:rsidRDefault="005536CF" w:rsidP="003641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Secundum</w:t>
      </w:r>
      <w:r w:rsidR="003641DF">
        <w:rPr>
          <w:rFonts w:ascii="Courier New" w:hAnsi="Courier New" w:cs="Courier New"/>
          <w:sz w:val="24"/>
          <w:szCs w:val="24"/>
        </w:rPr>
        <w:t>,</w:t>
      </w:r>
      <w:r w:rsidR="00211C7B">
        <w:rPr>
          <w:rFonts w:ascii="Courier New" w:hAnsi="Courier New" w:cs="Courier New"/>
          <w:sz w:val="24"/>
          <w:szCs w:val="24"/>
        </w:rPr>
        <w:t xml:space="preserve"> quod</w:t>
      </w:r>
      <w:r w:rsidR="00772952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>
        <w:rPr>
          <w:rFonts w:ascii="Courier New" w:hAnsi="Courier New" w:cs="Courier New"/>
          <w:sz w:val="24"/>
          <w:szCs w:val="24"/>
        </w:rPr>
        <w:t xml:space="preserve"> obscurat est leuitas que facit quod eis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non creditur</w:t>
      </w:r>
      <w:r w:rsidR="00E917A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um tamen deserent esse solidi et maturi</w:t>
      </w:r>
      <w:r w:rsidR="008067D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secundum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Eze</w:t>
      </w:r>
      <w:r w:rsidR="00E917AF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h. 1[:7]: </w:t>
      </w:r>
      <w:r w:rsidR="008067DE">
        <w:rPr>
          <w:rFonts w:ascii="Courier New" w:hAnsi="Courier New" w:cs="Courier New"/>
          <w:i/>
          <w:sz w:val="24"/>
          <w:szCs w:val="24"/>
        </w:rPr>
        <w:t>P</w:t>
      </w:r>
      <w:r w:rsidRPr="002E32A0">
        <w:rPr>
          <w:rFonts w:ascii="Courier New" w:hAnsi="Courier New" w:cs="Courier New"/>
          <w:i/>
          <w:sz w:val="24"/>
          <w:szCs w:val="24"/>
        </w:rPr>
        <w:t xml:space="preserve">lanta pedis eorum </w:t>
      </w:r>
      <w:r w:rsidR="002E32A0" w:rsidRPr="002E32A0">
        <w:rPr>
          <w:rFonts w:ascii="Courier New" w:hAnsi="Courier New" w:cs="Courier New"/>
          <w:i/>
          <w:sz w:val="24"/>
          <w:szCs w:val="24"/>
        </w:rPr>
        <w:t>[</w:t>
      </w:r>
      <w:r w:rsidRPr="002E32A0">
        <w:rPr>
          <w:rFonts w:ascii="Courier New" w:hAnsi="Courier New" w:cs="Courier New"/>
          <w:i/>
          <w:sz w:val="24"/>
          <w:szCs w:val="24"/>
        </w:rPr>
        <w:t>quasi planta pedis</w:t>
      </w:r>
      <w:r w:rsidR="002E32A0" w:rsidRPr="002E32A0">
        <w:rPr>
          <w:rFonts w:ascii="Courier New" w:hAnsi="Courier New" w:cs="Courier New"/>
          <w:i/>
          <w:sz w:val="24"/>
          <w:szCs w:val="24"/>
        </w:rPr>
        <w:t>]</w:t>
      </w:r>
      <w:r w:rsidRPr="002E32A0">
        <w:rPr>
          <w:rFonts w:ascii="Courier New" w:hAnsi="Courier New" w:cs="Courier New"/>
          <w:i/>
          <w:sz w:val="24"/>
          <w:szCs w:val="24"/>
        </w:rPr>
        <w:t xml:space="preserve"> vituli</w:t>
      </w:r>
      <w:r w:rsidR="002E32A0">
        <w:rPr>
          <w:rFonts w:ascii="Courier New" w:hAnsi="Courier New" w:cs="Courier New"/>
          <w:i/>
          <w:sz w:val="24"/>
          <w:szCs w:val="24"/>
        </w:rPr>
        <w:t xml:space="preserve">. </w:t>
      </w:r>
      <w:r w:rsidR="002E32A0">
        <w:rPr>
          <w:rFonts w:ascii="Courier New" w:hAnsi="Courier New" w:cs="Courier New"/>
          <w:sz w:val="24"/>
          <w:szCs w:val="24"/>
        </w:rPr>
        <w:t xml:space="preserve">Gregorius, </w:t>
      </w:r>
      <w:r w:rsidR="002E32A0">
        <w:rPr>
          <w:rFonts w:ascii="Courier New" w:hAnsi="Courier New" w:cs="Courier New"/>
          <w:i/>
          <w:sz w:val="24"/>
          <w:szCs w:val="24"/>
        </w:rPr>
        <w:t>Homilia</w:t>
      </w:r>
      <w:r w:rsidR="002E32A0">
        <w:rPr>
          <w:rFonts w:ascii="Courier New" w:hAnsi="Courier New" w:cs="Courier New"/>
          <w:sz w:val="24"/>
          <w:szCs w:val="24"/>
        </w:rPr>
        <w:t xml:space="preserve"> tercia, pes vituli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2E32A0">
        <w:rPr>
          <w:rFonts w:ascii="Courier New" w:hAnsi="Courier New" w:cs="Courier New"/>
          <w:sz w:val="24"/>
          <w:szCs w:val="24"/>
        </w:rPr>
        <w:t>mature incedit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2E32A0">
        <w:rPr>
          <w:rFonts w:ascii="Courier New" w:hAnsi="Courier New" w:cs="Courier New"/>
          <w:sz w:val="24"/>
          <w:szCs w:val="24"/>
        </w:rPr>
        <w:t xml:space="preserve"> fortis est et diuisus sic predicator</w:t>
      </w:r>
      <w:r w:rsidR="008067DE">
        <w:rPr>
          <w:rFonts w:ascii="Courier New" w:hAnsi="Courier New" w:cs="Courier New"/>
          <w:sz w:val="24"/>
          <w:szCs w:val="24"/>
        </w:rPr>
        <w:t xml:space="preserve"> debet esse m</w:t>
      </w:r>
      <w:r w:rsidR="002E32A0">
        <w:rPr>
          <w:rFonts w:ascii="Courier New" w:hAnsi="Courier New" w:cs="Courier New"/>
          <w:sz w:val="24"/>
          <w:szCs w:val="24"/>
        </w:rPr>
        <w:t>aturus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2E32A0">
        <w:rPr>
          <w:rFonts w:ascii="Courier New" w:hAnsi="Courier New" w:cs="Courier New"/>
          <w:sz w:val="24"/>
          <w:szCs w:val="24"/>
        </w:rPr>
        <w:t xml:space="preserve"> fortis</w:t>
      </w:r>
      <w:r w:rsidR="00E917AF">
        <w:rPr>
          <w:rFonts w:ascii="Courier New" w:hAnsi="Courier New" w:cs="Courier New"/>
          <w:sz w:val="24"/>
          <w:szCs w:val="24"/>
        </w:rPr>
        <w:t>,</w:t>
      </w:r>
      <w:r w:rsidR="002E32A0">
        <w:rPr>
          <w:rFonts w:ascii="Courier New" w:hAnsi="Courier New" w:cs="Courier New"/>
          <w:sz w:val="24"/>
          <w:szCs w:val="24"/>
        </w:rPr>
        <w:t xml:space="preserve"> di</w:t>
      </w:r>
      <w:r w:rsidR="00E917AF">
        <w:rPr>
          <w:rFonts w:ascii="Courier New" w:hAnsi="Courier New" w:cs="Courier New"/>
          <w:sz w:val="24"/>
          <w:szCs w:val="24"/>
        </w:rPr>
        <w:t>sc</w:t>
      </w:r>
      <w:r w:rsidR="008067DE">
        <w:rPr>
          <w:rFonts w:ascii="Courier New" w:hAnsi="Courier New" w:cs="Courier New"/>
          <w:sz w:val="24"/>
          <w:szCs w:val="24"/>
        </w:rPr>
        <w:t>r</w:t>
      </w:r>
      <w:r w:rsidR="00E917AF">
        <w:rPr>
          <w:rFonts w:ascii="Courier New" w:hAnsi="Courier New" w:cs="Courier New"/>
          <w:sz w:val="24"/>
          <w:szCs w:val="24"/>
        </w:rPr>
        <w:t>e</w:t>
      </w:r>
      <w:r w:rsidR="008067DE">
        <w:rPr>
          <w:rFonts w:ascii="Courier New" w:hAnsi="Courier New" w:cs="Courier New"/>
          <w:sz w:val="24"/>
          <w:szCs w:val="24"/>
        </w:rPr>
        <w:t>tus in opere</w:t>
      </w:r>
      <w:r w:rsidR="00E917AF">
        <w:rPr>
          <w:rFonts w:ascii="Courier New" w:hAnsi="Courier New" w:cs="Courier New"/>
          <w:sz w:val="24"/>
          <w:szCs w:val="24"/>
        </w:rPr>
        <w:t>.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V</w:t>
      </w:r>
      <w:r w:rsidR="008067DE">
        <w:rPr>
          <w:rFonts w:ascii="Courier New" w:hAnsi="Courier New" w:cs="Courier New"/>
          <w:sz w:val="24"/>
          <w:szCs w:val="24"/>
        </w:rPr>
        <w:t>ix enim susci</w:t>
      </w:r>
      <w:r w:rsidR="002E32A0">
        <w:rPr>
          <w:rFonts w:ascii="Courier New" w:hAnsi="Courier New" w:cs="Courier New"/>
          <w:sz w:val="24"/>
          <w:szCs w:val="24"/>
        </w:rPr>
        <w:t xml:space="preserve">pitur predicacio leuis hominis, Job 24[:18]: </w:t>
      </w:r>
      <w:r w:rsidR="002E32A0" w:rsidRPr="00E917AF">
        <w:rPr>
          <w:rFonts w:ascii="Courier New" w:hAnsi="Courier New" w:cs="Courier New"/>
          <w:i/>
          <w:sz w:val="24"/>
          <w:szCs w:val="24"/>
        </w:rPr>
        <w:t>Levis est super faciem aque</w:t>
      </w:r>
      <w:r w:rsidR="00E917AF">
        <w:rPr>
          <w:rFonts w:ascii="Courier New" w:hAnsi="Courier New" w:cs="Courier New"/>
          <w:sz w:val="24"/>
          <w:szCs w:val="24"/>
        </w:rPr>
        <w:t>. Facies aque ad</w:t>
      </w:r>
      <w:r w:rsidR="002E32A0">
        <w:rPr>
          <w:rFonts w:ascii="Courier New" w:hAnsi="Courier New" w:cs="Courier New"/>
          <w:sz w:val="24"/>
          <w:szCs w:val="24"/>
        </w:rPr>
        <w:t xml:space="preserve"> omnem ventum mouetur. Sic tal</w:t>
      </w:r>
      <w:r w:rsidR="00141ABE">
        <w:rPr>
          <w:rFonts w:ascii="Courier New" w:hAnsi="Courier New" w:cs="Courier New"/>
          <w:sz w:val="24"/>
          <w:szCs w:val="24"/>
        </w:rPr>
        <w:t>is omnem</w:t>
      </w:r>
      <w:r w:rsidR="008067DE">
        <w:rPr>
          <w:rFonts w:ascii="Courier New" w:hAnsi="Courier New" w:cs="Courier New"/>
          <w:sz w:val="24"/>
          <w:szCs w:val="24"/>
        </w:rPr>
        <w:t xml:space="preserve"> </w:t>
      </w:r>
      <w:r w:rsidR="00141ABE">
        <w:rPr>
          <w:rFonts w:ascii="Courier New" w:hAnsi="Courier New" w:cs="Courier New"/>
          <w:sz w:val="24"/>
          <w:szCs w:val="24"/>
        </w:rPr>
        <w:t xml:space="preserve">desiderium sequitur quo contra dicitur in Psal. [34:18]: </w:t>
      </w:r>
      <w:r w:rsidR="00141ABE" w:rsidRPr="00141ABE">
        <w:rPr>
          <w:rFonts w:ascii="Courier New" w:hAnsi="Courier New" w:cs="Courier New"/>
          <w:i/>
          <w:sz w:val="24"/>
          <w:szCs w:val="24"/>
        </w:rPr>
        <w:t>In populo gravi laudabo te</w:t>
      </w:r>
      <w:r w:rsidR="00141ABE" w:rsidRPr="00141ABE">
        <w:rPr>
          <w:rFonts w:ascii="Courier New" w:hAnsi="Courier New" w:cs="Courier New"/>
          <w:sz w:val="24"/>
          <w:szCs w:val="24"/>
        </w:rPr>
        <w:t>.</w:t>
      </w:r>
      <w:r w:rsidR="00436954">
        <w:rPr>
          <w:rFonts w:ascii="Courier New" w:hAnsi="Courier New" w:cs="Courier New"/>
          <w:sz w:val="24"/>
          <w:szCs w:val="24"/>
        </w:rPr>
        <w:t xml:space="preserve"> </w:t>
      </w:r>
    </w:p>
    <w:p w14:paraId="3B60A3E7" w14:textId="41C671D0" w:rsidR="00211C7B" w:rsidRDefault="00436954" w:rsidP="003641DF">
      <w:pPr>
        <w:spacing w:line="48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Tercium, quo</w:t>
      </w:r>
      <w:r w:rsidR="00141ABE">
        <w:rPr>
          <w:rFonts w:ascii="Courier New" w:hAnsi="Courier New" w:cs="Courier New"/>
          <w:sz w:val="24"/>
          <w:szCs w:val="24"/>
        </w:rPr>
        <w:t>d obf</w:t>
      </w:r>
      <w:r>
        <w:rPr>
          <w:rFonts w:ascii="Courier New" w:hAnsi="Courier New" w:cs="Courier New"/>
          <w:sz w:val="24"/>
          <w:szCs w:val="24"/>
        </w:rPr>
        <w:t>uscat est conformitas ad secula</w:t>
      </w:r>
      <w:r w:rsidR="00141ABE">
        <w:rPr>
          <w:rFonts w:ascii="Courier New" w:hAnsi="Courier New" w:cs="Courier New"/>
          <w:sz w:val="24"/>
          <w:szCs w:val="24"/>
        </w:rPr>
        <w:t>ria utpote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41ABE">
        <w:rPr>
          <w:rFonts w:ascii="Courier New" w:hAnsi="Courier New" w:cs="Courier New"/>
          <w:sz w:val="24"/>
          <w:szCs w:val="24"/>
        </w:rPr>
        <w:t>in conuictu</w:t>
      </w:r>
      <w:r>
        <w:rPr>
          <w:rFonts w:ascii="Courier New" w:hAnsi="Courier New" w:cs="Courier New"/>
          <w:sz w:val="24"/>
          <w:szCs w:val="24"/>
        </w:rPr>
        <w:t>,</w:t>
      </w:r>
      <w:r w:rsidR="00141ABE">
        <w:rPr>
          <w:rFonts w:ascii="Courier New" w:hAnsi="Courier New" w:cs="Courier New"/>
          <w:sz w:val="24"/>
          <w:szCs w:val="24"/>
        </w:rPr>
        <w:t xml:space="preserve"> in affatu</w:t>
      </w:r>
      <w:r>
        <w:rPr>
          <w:rFonts w:ascii="Courier New" w:hAnsi="Courier New" w:cs="Courier New"/>
          <w:sz w:val="24"/>
          <w:szCs w:val="24"/>
        </w:rPr>
        <w:t>,</w:t>
      </w:r>
      <w:r w:rsidR="00141ABE">
        <w:rPr>
          <w:rFonts w:ascii="Courier New" w:hAnsi="Courier New" w:cs="Courier New"/>
          <w:sz w:val="24"/>
          <w:szCs w:val="24"/>
        </w:rPr>
        <w:t xml:space="preserve"> in gestu</w:t>
      </w:r>
      <w:r>
        <w:rPr>
          <w:rFonts w:ascii="Courier New" w:hAnsi="Courier New" w:cs="Courier New"/>
          <w:sz w:val="24"/>
          <w:szCs w:val="24"/>
        </w:rPr>
        <w:t>,</w:t>
      </w:r>
      <w:r w:rsidR="00141ABE">
        <w:rPr>
          <w:rFonts w:ascii="Courier New" w:hAnsi="Courier New" w:cs="Courier New"/>
          <w:sz w:val="24"/>
          <w:szCs w:val="24"/>
        </w:rPr>
        <w:t xml:space="preserve"> secundum illud, Ose. 4[:9]: </w:t>
      </w:r>
      <w:r w:rsidR="00141ABE" w:rsidRPr="00141ABE">
        <w:rPr>
          <w:rFonts w:ascii="Courier New" w:hAnsi="Courier New" w:cs="Courier New"/>
          <w:i/>
          <w:sz w:val="24"/>
          <w:szCs w:val="24"/>
        </w:rPr>
        <w:t>Sicut populus, sic</w:t>
      </w:r>
      <w:r w:rsidR="00141ABE">
        <w:rPr>
          <w:rFonts w:ascii="Courier New" w:hAnsi="Courier New" w:cs="Courier New"/>
          <w:sz w:val="24"/>
          <w:szCs w:val="24"/>
        </w:rPr>
        <w:t xml:space="preserve"> et</w:t>
      </w:r>
      <w:r w:rsidR="00141ABE" w:rsidRPr="00141ABE">
        <w:rPr>
          <w:rFonts w:ascii="Courier New" w:hAnsi="Courier New" w:cs="Courier New"/>
          <w:sz w:val="24"/>
          <w:szCs w:val="24"/>
        </w:rPr>
        <w:t xml:space="preserve"> </w:t>
      </w:r>
      <w:r w:rsidR="00141ABE" w:rsidRPr="00141ABE">
        <w:rPr>
          <w:rFonts w:ascii="Courier New" w:hAnsi="Courier New" w:cs="Courier New"/>
          <w:i/>
          <w:sz w:val="24"/>
          <w:szCs w:val="24"/>
        </w:rPr>
        <w:t>sacerdos</w:t>
      </w:r>
      <w:r>
        <w:rPr>
          <w:rFonts w:ascii="Courier New" w:hAnsi="Courier New" w:cs="Courier New"/>
          <w:sz w:val="24"/>
          <w:szCs w:val="24"/>
        </w:rPr>
        <w:t>. Et</w:t>
      </w:r>
      <w:r w:rsidR="00141ABE">
        <w:rPr>
          <w:rFonts w:ascii="Courier New" w:hAnsi="Courier New" w:cs="Courier New"/>
          <w:sz w:val="24"/>
          <w:szCs w:val="24"/>
        </w:rPr>
        <w:t xml:space="preserve"> cum Petrus dicat </w:t>
      </w:r>
      <w:r w:rsidR="001B224F">
        <w:rPr>
          <w:rFonts w:ascii="Courier New" w:hAnsi="Courier New" w:cs="Courier New"/>
          <w:sz w:val="24"/>
          <w:szCs w:val="24"/>
        </w:rPr>
        <w:t xml:space="preserve">[Rom. 12:2]: </w:t>
      </w:r>
      <w:r w:rsidR="001B224F" w:rsidRPr="001B224F">
        <w:rPr>
          <w:rFonts w:ascii="Courier New" w:hAnsi="Courier New" w:cs="Courier New"/>
          <w:i/>
          <w:sz w:val="24"/>
          <w:szCs w:val="24"/>
        </w:rPr>
        <w:t>Nolite conformari huic seculo</w:t>
      </w:r>
      <w:r w:rsidR="001B224F">
        <w:rPr>
          <w:rFonts w:ascii="Courier New" w:hAnsi="Courier New" w:cs="Courier New"/>
          <w:sz w:val="24"/>
          <w:szCs w:val="24"/>
        </w:rPr>
        <w:t>. Ipsi tamen multiplican</w:t>
      </w:r>
      <w:r>
        <w:rPr>
          <w:rFonts w:ascii="Courier New" w:hAnsi="Courier New" w:cs="Courier New"/>
          <w:sz w:val="24"/>
          <w:szCs w:val="24"/>
        </w:rPr>
        <w:t>t vanitates seculi</w:t>
      </w:r>
      <w:r w:rsidR="00E917A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risus cathiu</w:t>
      </w:r>
      <w:r w:rsidR="001B224F">
        <w:rPr>
          <w:rFonts w:ascii="Courier New" w:hAnsi="Courier New" w:cs="Courier New"/>
          <w:sz w:val="24"/>
          <w:szCs w:val="24"/>
        </w:rPr>
        <w:t>niones</w:t>
      </w:r>
      <w:r>
        <w:rPr>
          <w:rFonts w:ascii="Courier New" w:hAnsi="Courier New" w:cs="Courier New"/>
          <w:sz w:val="24"/>
          <w:szCs w:val="24"/>
        </w:rPr>
        <w:t>,</w:t>
      </w:r>
      <w:r w:rsidR="001B224F">
        <w:rPr>
          <w:rFonts w:ascii="Courier New" w:hAnsi="Courier New" w:cs="Courier New"/>
          <w:sz w:val="24"/>
          <w:szCs w:val="24"/>
        </w:rPr>
        <w:t xml:space="preserve"> quod est contra Seneca qui dicit, </w:t>
      </w:r>
      <w:bookmarkStart w:id="0" w:name="_Hlk35745"/>
      <w:r w:rsidR="001B224F" w:rsidRPr="005D5ABD">
        <w:rPr>
          <w:rFonts w:ascii="Courier New" w:hAnsi="Courier New" w:cs="Courier New"/>
          <w:i/>
          <w:sz w:val="24"/>
          <w:szCs w:val="24"/>
        </w:rPr>
        <w:t>Epistula</w:t>
      </w:r>
      <w:r w:rsidR="001B224F">
        <w:rPr>
          <w:rFonts w:ascii="Courier New" w:hAnsi="Courier New" w:cs="Courier New"/>
          <w:sz w:val="24"/>
          <w:szCs w:val="24"/>
        </w:rPr>
        <w:t xml:space="preserve"> 9</w:t>
      </w:r>
      <w:bookmarkEnd w:id="0"/>
      <w:r w:rsidR="001B224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 ad philosophum coti</w:t>
      </w:r>
      <w:r w:rsidR="001E7094">
        <w:rPr>
          <w:rFonts w:ascii="Courier New" w:hAnsi="Courier New" w:cs="Courier New"/>
          <w:sz w:val="24"/>
          <w:szCs w:val="24"/>
        </w:rPr>
        <w:t>die venit aliud boni perceperat aut redit domi sanior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E7094">
        <w:rPr>
          <w:rFonts w:ascii="Courier New" w:hAnsi="Courier New" w:cs="Courier New"/>
          <w:sz w:val="24"/>
          <w:szCs w:val="24"/>
        </w:rPr>
        <w:t>aut sanabilior</w:t>
      </w:r>
      <w:r w:rsidR="00E917AF">
        <w:rPr>
          <w:rFonts w:ascii="Courier New" w:hAnsi="Courier New" w:cs="Courier New"/>
          <w:sz w:val="24"/>
          <w:szCs w:val="24"/>
        </w:rPr>
        <w:t>.</w:t>
      </w:r>
      <w:r w:rsidR="001E7094"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>S</w:t>
      </w:r>
      <w:r w:rsidR="001E7094">
        <w:rPr>
          <w:rFonts w:ascii="Courier New" w:hAnsi="Courier New" w:cs="Courier New"/>
          <w:sz w:val="24"/>
          <w:szCs w:val="24"/>
        </w:rPr>
        <w:t>ic predicator</w:t>
      </w:r>
      <w:r>
        <w:rPr>
          <w:rFonts w:ascii="Courier New" w:hAnsi="Courier New" w:cs="Courier New"/>
          <w:sz w:val="24"/>
          <w:szCs w:val="24"/>
        </w:rPr>
        <w:t>,</w:t>
      </w:r>
      <w:r w:rsidR="001E7094">
        <w:rPr>
          <w:rFonts w:ascii="Courier New" w:hAnsi="Courier New" w:cs="Courier New"/>
          <w:sz w:val="24"/>
          <w:szCs w:val="24"/>
        </w:rPr>
        <w:t xml:space="preserve"> qui est sicut philosophus in populo</w:t>
      </w:r>
      <w:r>
        <w:rPr>
          <w:rFonts w:ascii="Courier New" w:hAnsi="Courier New" w:cs="Courier New"/>
          <w:sz w:val="24"/>
          <w:szCs w:val="24"/>
        </w:rPr>
        <w:t>,</w:t>
      </w:r>
      <w:r w:rsidR="001E7094">
        <w:rPr>
          <w:rFonts w:ascii="Courier New" w:hAnsi="Courier New" w:cs="Courier New"/>
          <w:sz w:val="24"/>
          <w:szCs w:val="24"/>
        </w:rPr>
        <w:t xml:space="preserve"> debet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E7094">
        <w:rPr>
          <w:rFonts w:ascii="Courier New" w:hAnsi="Courier New" w:cs="Courier New"/>
          <w:sz w:val="24"/>
          <w:szCs w:val="24"/>
        </w:rPr>
        <w:t>esse sicut sol illuminans</w:t>
      </w:r>
      <w:r>
        <w:rPr>
          <w:rFonts w:ascii="Courier New" w:hAnsi="Courier New" w:cs="Courier New"/>
          <w:sz w:val="24"/>
          <w:szCs w:val="24"/>
        </w:rPr>
        <w:t>,</w:t>
      </w:r>
      <w:r w:rsidR="001E7094">
        <w:rPr>
          <w:rFonts w:ascii="Courier New" w:hAnsi="Courier New" w:cs="Courier New"/>
          <w:sz w:val="24"/>
          <w:szCs w:val="24"/>
        </w:rPr>
        <w:t xml:space="preserve"> inflammans</w:t>
      </w:r>
      <w:r>
        <w:rPr>
          <w:rFonts w:ascii="Courier New" w:hAnsi="Courier New" w:cs="Courier New"/>
          <w:sz w:val="24"/>
          <w:szCs w:val="24"/>
        </w:rPr>
        <w:t>,</w:t>
      </w:r>
      <w:r w:rsidR="001E7094">
        <w:rPr>
          <w:rFonts w:ascii="Courier New" w:hAnsi="Courier New" w:cs="Courier New"/>
          <w:sz w:val="24"/>
          <w:szCs w:val="24"/>
        </w:rPr>
        <w:t xml:space="preserve"> immutans eos ad quod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E7094">
        <w:rPr>
          <w:rFonts w:ascii="Courier New" w:hAnsi="Courier New" w:cs="Courier New"/>
          <w:sz w:val="24"/>
          <w:szCs w:val="24"/>
        </w:rPr>
        <w:t>ingreditur</w:t>
      </w:r>
      <w:r>
        <w:rPr>
          <w:rFonts w:ascii="Courier New" w:hAnsi="Courier New" w:cs="Courier New"/>
          <w:sz w:val="24"/>
          <w:szCs w:val="24"/>
        </w:rPr>
        <w:t>,</w:t>
      </w:r>
      <w:r w:rsidR="001E7094">
        <w:rPr>
          <w:rFonts w:ascii="Courier New" w:hAnsi="Courier New" w:cs="Courier New"/>
          <w:sz w:val="24"/>
          <w:szCs w:val="24"/>
        </w:rPr>
        <w:t xml:space="preserve"> secundum illud </w:t>
      </w:r>
      <w:r w:rsidR="002C7F02">
        <w:rPr>
          <w:rFonts w:ascii="Courier New" w:hAnsi="Courier New" w:cs="Courier New"/>
          <w:sz w:val="24"/>
          <w:szCs w:val="24"/>
        </w:rPr>
        <w:t xml:space="preserve">Marc. [16:17] vltimo: </w:t>
      </w:r>
      <w:r w:rsidR="002C7F02" w:rsidRPr="002C7F02">
        <w:rPr>
          <w:rFonts w:ascii="Courier New" w:hAnsi="Courier New" w:cs="Courier New"/>
          <w:i/>
          <w:sz w:val="24"/>
          <w:szCs w:val="24"/>
        </w:rPr>
        <w:t>Linguis loquentur novis</w:t>
      </w:r>
      <w:r w:rsidR="002C7F02">
        <w:rPr>
          <w:rFonts w:ascii="Courier New" w:hAnsi="Courier New" w:cs="Courier New"/>
          <w:i/>
          <w:sz w:val="24"/>
          <w:szCs w:val="24"/>
        </w:rPr>
        <w:t xml:space="preserve">. </w:t>
      </w:r>
    </w:p>
    <w:p w14:paraId="057C9A61" w14:textId="77777777" w:rsidR="002C7F02" w:rsidRPr="002C7F02" w:rsidRDefault="002C7F02" w:rsidP="003641DF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Quartum</w:t>
      </w:r>
      <w:r w:rsidR="00E917A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denigrat est exempli infirmitas cont</w:t>
      </w:r>
      <w:r w:rsidR="00E917AF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a quos Tit. 2[:7]: </w:t>
      </w:r>
      <w:r w:rsidRPr="002C7F02">
        <w:rPr>
          <w:rFonts w:ascii="Courier New" w:hAnsi="Courier New" w:cs="Courier New"/>
          <w:i/>
          <w:sz w:val="24"/>
          <w:szCs w:val="24"/>
        </w:rPr>
        <w:t xml:space="preserve">In omnibus </w:t>
      </w:r>
      <w:r>
        <w:rPr>
          <w:rFonts w:ascii="Courier New" w:hAnsi="Courier New" w:cs="Courier New"/>
          <w:sz w:val="24"/>
          <w:szCs w:val="24"/>
        </w:rPr>
        <w:t>/f. 40v/</w:t>
      </w:r>
      <w:r w:rsidR="00031E2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pre</w:t>
      </w:r>
      <w:r w:rsidRPr="002C7F02"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te</w:t>
      </w:r>
      <w:r w:rsidRPr="002C7F02">
        <w:rPr>
          <w:rFonts w:ascii="Courier New" w:hAnsi="Courier New" w:cs="Courier New"/>
          <w:sz w:val="24"/>
          <w:szCs w:val="24"/>
        </w:rPr>
        <w:t xml:space="preserve"> </w:t>
      </w:r>
      <w:r w:rsidRPr="002C7F02">
        <w:rPr>
          <w:rFonts w:ascii="Courier New" w:hAnsi="Courier New" w:cs="Courier New"/>
          <w:i/>
          <w:sz w:val="24"/>
          <w:szCs w:val="24"/>
        </w:rPr>
        <w:t>exemplum bonorum operum</w:t>
      </w:r>
      <w:r w:rsidRPr="002C7F02">
        <w:rPr>
          <w:rFonts w:ascii="Courier New" w:hAnsi="Courier New" w:cs="Courier New"/>
          <w:sz w:val="24"/>
          <w:szCs w:val="24"/>
        </w:rPr>
        <w:t>,</w:t>
      </w:r>
      <w:r w:rsidR="00031E21">
        <w:rPr>
          <w:rFonts w:ascii="Courier New" w:hAnsi="Courier New" w:cs="Courier New"/>
          <w:sz w:val="24"/>
          <w:szCs w:val="24"/>
        </w:rPr>
        <w:t xml:space="preserve"> sicut </w:t>
      </w:r>
      <w:r w:rsidR="00031E21" w:rsidRPr="00E917AF">
        <w:rPr>
          <w:rFonts w:ascii="Courier New" w:hAnsi="Courier New" w:cs="Courier New"/>
          <w:i/>
          <w:sz w:val="24"/>
          <w:szCs w:val="24"/>
        </w:rPr>
        <w:t>naues po</w:t>
      </w:r>
      <w:bookmarkStart w:id="1" w:name="_GoBack"/>
      <w:bookmarkEnd w:id="1"/>
      <w:r w:rsidR="00031E21" w:rsidRPr="00E917AF">
        <w:rPr>
          <w:rFonts w:ascii="Courier New" w:hAnsi="Courier New" w:cs="Courier New"/>
          <w:i/>
          <w:sz w:val="24"/>
          <w:szCs w:val="24"/>
        </w:rPr>
        <w:t>ma portan</w:t>
      </w:r>
      <w:r w:rsidRPr="00E917AF">
        <w:rPr>
          <w:rFonts w:ascii="Courier New" w:hAnsi="Courier New" w:cs="Courier New"/>
          <w:i/>
          <w:sz w:val="24"/>
          <w:szCs w:val="24"/>
        </w:rPr>
        <w:t>tes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917AF">
        <w:rPr>
          <w:rFonts w:ascii="Courier New" w:hAnsi="Courier New" w:cs="Courier New"/>
          <w:sz w:val="24"/>
          <w:szCs w:val="24"/>
        </w:rPr>
        <w:t xml:space="preserve">[Job 9:26], </w:t>
      </w:r>
      <w:r>
        <w:rPr>
          <w:rFonts w:ascii="Courier New" w:hAnsi="Courier New" w:cs="Courier New"/>
          <w:sz w:val="24"/>
          <w:szCs w:val="24"/>
        </w:rPr>
        <w:t xml:space="preserve">sed homine possunt seculares dicere illud, Psal. [73:9]: </w:t>
      </w:r>
      <w:r w:rsidRPr="002C7F02">
        <w:rPr>
          <w:rFonts w:ascii="Courier New" w:hAnsi="Courier New" w:cs="Courier New"/>
          <w:i/>
          <w:sz w:val="24"/>
          <w:szCs w:val="24"/>
        </w:rPr>
        <w:t>Signa nostra non vidimus</w:t>
      </w:r>
      <w:r>
        <w:rPr>
          <w:rFonts w:ascii="Courier New" w:hAnsi="Courier New" w:cs="Courier New"/>
          <w:sz w:val="24"/>
          <w:szCs w:val="24"/>
        </w:rPr>
        <w:t xml:space="preserve">, id est, </w:t>
      </w:r>
      <w:r w:rsidRPr="0095235D">
        <w:rPr>
          <w:rFonts w:ascii="Courier New" w:hAnsi="Courier New" w:cs="Courier New"/>
          <w:sz w:val="24"/>
          <w:szCs w:val="24"/>
        </w:rPr>
        <w:t>bona exempla</w:t>
      </w:r>
      <w:r w:rsidRPr="002C7F02">
        <w:rPr>
          <w:rFonts w:ascii="Courier New" w:hAnsi="Courier New" w:cs="Courier New"/>
          <w:i/>
          <w:sz w:val="24"/>
          <w:szCs w:val="24"/>
        </w:rPr>
        <w:t>, jam non est propheta</w:t>
      </w:r>
      <w:r w:rsidR="004014AF">
        <w:rPr>
          <w:rFonts w:ascii="Courier New" w:hAnsi="Courier New" w:cs="Courier New"/>
          <w:sz w:val="24"/>
          <w:szCs w:val="24"/>
        </w:rPr>
        <w:t>. Talis esse deberet.</w:t>
      </w:r>
    </w:p>
    <w:sectPr w:rsidR="002C7F02" w:rsidRPr="002C7F0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0DA51" w14:textId="77777777" w:rsidR="00535B59" w:rsidRDefault="00535B59" w:rsidP="002607C4">
      <w:pPr>
        <w:spacing w:after="0" w:line="240" w:lineRule="auto"/>
      </w:pPr>
      <w:r>
        <w:separator/>
      </w:r>
    </w:p>
  </w:endnote>
  <w:endnote w:type="continuationSeparator" w:id="0">
    <w:p w14:paraId="11A41DB6" w14:textId="77777777" w:rsidR="00535B59" w:rsidRDefault="00535B59" w:rsidP="002607C4">
      <w:pPr>
        <w:spacing w:after="0" w:line="240" w:lineRule="auto"/>
      </w:pPr>
      <w:r>
        <w:continuationSeparator/>
      </w:r>
    </w:p>
  </w:endnote>
  <w:endnote w:id="1">
    <w:p w14:paraId="63CEE770" w14:textId="0EE967D0" w:rsidR="00772952" w:rsidRPr="00772952" w:rsidRDefault="0077295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7295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7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952">
        <w:rPr>
          <w:rFonts w:ascii="Times New Roman" w:hAnsi="Times New Roman" w:cs="Times New Roman"/>
          <w:sz w:val="24"/>
          <w:szCs w:val="24"/>
        </w:rPr>
        <w:t>nulla</w:t>
      </w:r>
      <w:r w:rsidRPr="00772952">
        <w:rPr>
          <w:rFonts w:ascii="Times New Roman" w:hAnsi="Times New Roman" w:cs="Times New Roman"/>
          <w:sz w:val="24"/>
          <w:szCs w:val="24"/>
        </w:rPr>
        <w:t xml:space="preserve"> </w:t>
      </w:r>
      <w:r w:rsidRPr="0077295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72952">
        <w:rPr>
          <w:rFonts w:ascii="Times New Roman" w:hAnsi="Times New Roman" w:cs="Times New Roman"/>
          <w:sz w:val="24"/>
          <w:szCs w:val="24"/>
        </w:rPr>
        <w:t xml:space="preserve"> Boethius </w:t>
      </w:r>
      <w:r w:rsidRPr="0077295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72952">
        <w:rPr>
          <w:rFonts w:ascii="Times New Roman" w:hAnsi="Times New Roman" w:cs="Times New Roman"/>
          <w:sz w:val="24"/>
          <w:szCs w:val="24"/>
        </w:rPr>
        <w:t>. nuda F.128.</w:t>
      </w:r>
    </w:p>
    <w:p w14:paraId="2B4053A1" w14:textId="77777777" w:rsidR="00772952" w:rsidRPr="00772952" w:rsidRDefault="0077295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5E5A7BA" w14:textId="267F88E2" w:rsidR="00772952" w:rsidRPr="00772952" w:rsidRDefault="0077295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7295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72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952">
        <w:rPr>
          <w:rFonts w:ascii="Times New Roman" w:hAnsi="Times New Roman" w:cs="Times New Roman"/>
          <w:sz w:val="24"/>
          <w:szCs w:val="24"/>
        </w:rPr>
        <w:t>quod ]</w:t>
      </w:r>
      <w:proofErr w:type="gramEnd"/>
      <w:r w:rsidRPr="00772952">
        <w:rPr>
          <w:rFonts w:ascii="Times New Roman" w:hAnsi="Times New Roman" w:cs="Times New Roman"/>
          <w:sz w:val="24"/>
          <w:szCs w:val="24"/>
        </w:rPr>
        <w:t xml:space="preserve"> </w:t>
      </w:r>
      <w:r w:rsidRPr="00772952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772952">
        <w:rPr>
          <w:rFonts w:ascii="Times New Roman" w:hAnsi="Times New Roman" w:cs="Times New Roman"/>
          <w:sz w:val="24"/>
          <w:szCs w:val="24"/>
        </w:rPr>
        <w:t>. F.128.</w:t>
      </w:r>
    </w:p>
    <w:p w14:paraId="05B301D3" w14:textId="77777777" w:rsidR="00772952" w:rsidRPr="00772952" w:rsidRDefault="0077295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199A" w14:textId="77777777" w:rsidR="00535B59" w:rsidRDefault="00535B59" w:rsidP="002607C4">
      <w:pPr>
        <w:spacing w:after="0" w:line="240" w:lineRule="auto"/>
      </w:pPr>
      <w:r>
        <w:separator/>
      </w:r>
    </w:p>
  </w:footnote>
  <w:footnote w:type="continuationSeparator" w:id="0">
    <w:p w14:paraId="697F8C84" w14:textId="77777777" w:rsidR="00535B59" w:rsidRDefault="00535B59" w:rsidP="0026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7CD"/>
    <w:rsid w:val="00014F51"/>
    <w:rsid w:val="00031E21"/>
    <w:rsid w:val="000933DA"/>
    <w:rsid w:val="00110BB3"/>
    <w:rsid w:val="00141ABE"/>
    <w:rsid w:val="00147F46"/>
    <w:rsid w:val="00182B51"/>
    <w:rsid w:val="001B224F"/>
    <w:rsid w:val="001E7094"/>
    <w:rsid w:val="001F1A7E"/>
    <w:rsid w:val="001F299B"/>
    <w:rsid w:val="00211C7B"/>
    <w:rsid w:val="00212976"/>
    <w:rsid w:val="002607C4"/>
    <w:rsid w:val="00283C82"/>
    <w:rsid w:val="002C1C93"/>
    <w:rsid w:val="002C7F02"/>
    <w:rsid w:val="002E32A0"/>
    <w:rsid w:val="002F68E7"/>
    <w:rsid w:val="00334D23"/>
    <w:rsid w:val="00352648"/>
    <w:rsid w:val="00354C93"/>
    <w:rsid w:val="003641DF"/>
    <w:rsid w:val="00366C82"/>
    <w:rsid w:val="003F0659"/>
    <w:rsid w:val="00400F18"/>
    <w:rsid w:val="004014AF"/>
    <w:rsid w:val="00436954"/>
    <w:rsid w:val="00451492"/>
    <w:rsid w:val="00490B13"/>
    <w:rsid w:val="00505B8A"/>
    <w:rsid w:val="00535B59"/>
    <w:rsid w:val="005536CF"/>
    <w:rsid w:val="005D5ABD"/>
    <w:rsid w:val="00630F1F"/>
    <w:rsid w:val="006627CD"/>
    <w:rsid w:val="0067477C"/>
    <w:rsid w:val="00714D0F"/>
    <w:rsid w:val="00735B12"/>
    <w:rsid w:val="00772952"/>
    <w:rsid w:val="007952E0"/>
    <w:rsid w:val="007A5103"/>
    <w:rsid w:val="007E6739"/>
    <w:rsid w:val="008067DE"/>
    <w:rsid w:val="00835EB1"/>
    <w:rsid w:val="008A3E5F"/>
    <w:rsid w:val="008F2623"/>
    <w:rsid w:val="0095235D"/>
    <w:rsid w:val="00AC21B0"/>
    <w:rsid w:val="00AE4378"/>
    <w:rsid w:val="00BA4041"/>
    <w:rsid w:val="00BA53DF"/>
    <w:rsid w:val="00C45784"/>
    <w:rsid w:val="00C53CDB"/>
    <w:rsid w:val="00C6347F"/>
    <w:rsid w:val="00C77207"/>
    <w:rsid w:val="00DB2657"/>
    <w:rsid w:val="00DE2B6F"/>
    <w:rsid w:val="00E25887"/>
    <w:rsid w:val="00E40442"/>
    <w:rsid w:val="00E60A75"/>
    <w:rsid w:val="00E7254F"/>
    <w:rsid w:val="00E917AF"/>
    <w:rsid w:val="00EA54B5"/>
    <w:rsid w:val="00E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0027"/>
  <w15:docId w15:val="{EC925B84-2489-4480-AD2B-B8D210C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607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07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07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E104-6BD3-480D-A1F7-0CE2E12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4</cp:revision>
  <cp:lastPrinted>2019-02-03T03:57:00Z</cp:lastPrinted>
  <dcterms:created xsi:type="dcterms:W3CDTF">2020-09-05T20:56:00Z</dcterms:created>
  <dcterms:modified xsi:type="dcterms:W3CDTF">2020-09-05T21:10:00Z</dcterms:modified>
</cp:coreProperties>
</file>