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42E9" w14:textId="77777777" w:rsidR="00E957C3" w:rsidRPr="008D24DA" w:rsidRDefault="00DE3DBE" w:rsidP="00230729">
      <w:pPr>
        <w:spacing w:line="480" w:lineRule="auto"/>
        <w:rPr>
          <w:rFonts w:ascii="Times New Roman" w:hAnsi="Times New Roman" w:cs="Times New Roman"/>
          <w:sz w:val="24"/>
          <w:szCs w:val="24"/>
        </w:rPr>
      </w:pPr>
      <w:r w:rsidRPr="008D24DA">
        <w:rPr>
          <w:rFonts w:ascii="Times New Roman" w:hAnsi="Times New Roman" w:cs="Times New Roman"/>
          <w:sz w:val="24"/>
          <w:szCs w:val="24"/>
        </w:rPr>
        <w:t>133 Face (</w:t>
      </w:r>
      <w:r w:rsidRPr="008D24DA">
        <w:rPr>
          <w:rFonts w:ascii="Times New Roman" w:hAnsi="Times New Roman" w:cs="Times New Roman"/>
          <w:i/>
          <w:sz w:val="24"/>
          <w:szCs w:val="24"/>
        </w:rPr>
        <w:t>Facies</w:t>
      </w:r>
      <w:r w:rsidRPr="008D24DA">
        <w:rPr>
          <w:rFonts w:ascii="Times New Roman" w:hAnsi="Times New Roman" w:cs="Times New Roman"/>
          <w:sz w:val="24"/>
          <w:szCs w:val="24"/>
        </w:rPr>
        <w:t>)</w:t>
      </w:r>
    </w:p>
    <w:p w14:paraId="0869B4F9" w14:textId="16EED66E" w:rsidR="00230729" w:rsidRPr="008D24DA" w:rsidRDefault="00230729" w:rsidP="00230729">
      <w:pPr>
        <w:spacing w:line="480" w:lineRule="auto"/>
        <w:rPr>
          <w:rFonts w:ascii="Times New Roman" w:hAnsi="Times New Roman" w:cs="Times New Roman"/>
          <w:sz w:val="24"/>
          <w:szCs w:val="24"/>
        </w:rPr>
      </w:pPr>
      <w:r w:rsidRPr="008D24DA">
        <w:rPr>
          <w:rFonts w:ascii="Times New Roman" w:hAnsi="Times New Roman" w:cs="Times New Roman"/>
          <w:sz w:val="24"/>
          <w:szCs w:val="24"/>
        </w:rPr>
        <w:t xml:space="preserve">It is serious for the lover if his beloved averts her face from him. Therefore, Can. 2[:14]: The groom says to the bride: “Show me your face.” </w:t>
      </w:r>
      <w:r w:rsidR="00463647" w:rsidRPr="008D24DA">
        <w:rPr>
          <w:rFonts w:ascii="Times New Roman" w:hAnsi="Times New Roman" w:cs="Times New Roman"/>
          <w:sz w:val="24"/>
          <w:szCs w:val="24"/>
        </w:rPr>
        <w:t>So,</w:t>
      </w:r>
      <w:r w:rsidRPr="008D24DA">
        <w:rPr>
          <w:rFonts w:ascii="Times New Roman" w:hAnsi="Times New Roman" w:cs="Times New Roman"/>
          <w:sz w:val="24"/>
          <w:szCs w:val="24"/>
        </w:rPr>
        <w:t xml:space="preserve"> it is serious to the lover of the Lord if he does not see his face. According to the naturalists,</w:t>
      </w:r>
      <w:r w:rsidR="00C83BC6" w:rsidRPr="008D24DA">
        <w:rPr>
          <w:rStyle w:val="EndnoteReference"/>
          <w:rFonts w:ascii="Times New Roman" w:hAnsi="Times New Roman" w:cs="Times New Roman"/>
          <w:sz w:val="24"/>
          <w:szCs w:val="24"/>
        </w:rPr>
        <w:endnoteReference w:id="1"/>
      </w:r>
      <w:r w:rsidRPr="008D24DA">
        <w:rPr>
          <w:rFonts w:ascii="Times New Roman" w:hAnsi="Times New Roman" w:cs="Times New Roman"/>
          <w:sz w:val="24"/>
          <w:szCs w:val="24"/>
        </w:rPr>
        <w:t xml:space="preserve"> it is a sign of death if the bird Caladrius turns his face from the sick man, so in proportion, Isai. 64[:7]: “You have </w:t>
      </w:r>
      <w:r w:rsidR="00463647" w:rsidRPr="008D24DA">
        <w:rPr>
          <w:rFonts w:ascii="Times New Roman" w:hAnsi="Times New Roman" w:cs="Times New Roman"/>
          <w:sz w:val="24"/>
          <w:szCs w:val="24"/>
        </w:rPr>
        <w:t>hidden</w:t>
      </w:r>
      <w:r w:rsidRPr="008D24DA">
        <w:rPr>
          <w:rFonts w:ascii="Times New Roman" w:hAnsi="Times New Roman" w:cs="Times New Roman"/>
          <w:sz w:val="24"/>
          <w:szCs w:val="24"/>
        </w:rPr>
        <w:t xml:space="preserve"> your face from </w:t>
      </w:r>
      <w:r w:rsidR="00463647" w:rsidRPr="008D24DA">
        <w:rPr>
          <w:rFonts w:ascii="Times New Roman" w:hAnsi="Times New Roman" w:cs="Times New Roman"/>
          <w:sz w:val="24"/>
          <w:szCs w:val="24"/>
        </w:rPr>
        <w:t>us and</w:t>
      </w:r>
      <w:r w:rsidRPr="008D24DA">
        <w:rPr>
          <w:rFonts w:ascii="Times New Roman" w:hAnsi="Times New Roman" w:cs="Times New Roman"/>
          <w:sz w:val="24"/>
          <w:szCs w:val="24"/>
        </w:rPr>
        <w:t xml:space="preserve"> have crushed us</w:t>
      </w:r>
      <w:r w:rsidR="00B94DF6" w:rsidRPr="008D24DA">
        <w:rPr>
          <w:rFonts w:ascii="Times New Roman" w:hAnsi="Times New Roman" w:cs="Times New Roman"/>
          <w:sz w:val="24"/>
          <w:szCs w:val="24"/>
        </w:rPr>
        <w:t>.” In figure of these, 2 Kings 14[:32]: “I beseech you therefore that I may see the face of the king.” Otherwise he will kill me.</w:t>
      </w:r>
    </w:p>
    <w:p w14:paraId="5A505D24" w14:textId="2DAE442C" w:rsidR="00B94DF6" w:rsidRPr="008D24DA" w:rsidRDefault="00B94DF6" w:rsidP="00230729">
      <w:pPr>
        <w:spacing w:line="480" w:lineRule="auto"/>
        <w:rPr>
          <w:rFonts w:ascii="Times New Roman" w:hAnsi="Times New Roman" w:cs="Times New Roman"/>
          <w:sz w:val="24"/>
          <w:szCs w:val="24"/>
        </w:rPr>
      </w:pPr>
      <w:r w:rsidRPr="008D24DA">
        <w:rPr>
          <w:rFonts w:ascii="Times New Roman" w:hAnsi="Times New Roman" w:cs="Times New Roman"/>
          <w:sz w:val="24"/>
          <w:szCs w:val="24"/>
        </w:rPr>
        <w:t>¶ Behold here that he preferred to die than not to see the face of the king. Wherefore, Bernard,</w:t>
      </w:r>
      <w:r w:rsidR="00C83BC6" w:rsidRPr="008D24DA">
        <w:rPr>
          <w:rStyle w:val="EndnoteReference"/>
          <w:rFonts w:ascii="Times New Roman" w:hAnsi="Times New Roman" w:cs="Times New Roman"/>
          <w:sz w:val="24"/>
          <w:szCs w:val="24"/>
        </w:rPr>
        <w:endnoteReference w:id="2"/>
      </w:r>
      <w:r w:rsidRPr="008D24DA">
        <w:rPr>
          <w:rFonts w:ascii="Times New Roman" w:hAnsi="Times New Roman" w:cs="Times New Roman"/>
          <w:sz w:val="24"/>
          <w:szCs w:val="24"/>
        </w:rPr>
        <w:t xml:space="preserve"> even if he might imagine a thousand hells</w:t>
      </w:r>
      <w:r w:rsidR="00D96318" w:rsidRPr="008D24DA">
        <w:rPr>
          <w:rFonts w:ascii="Times New Roman" w:hAnsi="Times New Roman" w:cs="Times New Roman"/>
          <w:sz w:val="24"/>
          <w:szCs w:val="24"/>
        </w:rPr>
        <w:t xml:space="preserve">, it is nothing like to lack the vision of God. </w:t>
      </w:r>
      <w:r w:rsidR="00463647" w:rsidRPr="008D24DA">
        <w:rPr>
          <w:rFonts w:ascii="Times New Roman" w:hAnsi="Times New Roman" w:cs="Times New Roman"/>
          <w:sz w:val="24"/>
          <w:szCs w:val="24"/>
        </w:rPr>
        <w:t>Therefore,</w:t>
      </w:r>
      <w:r w:rsidR="00D96318" w:rsidRPr="008D24DA">
        <w:rPr>
          <w:rFonts w:ascii="Times New Roman" w:hAnsi="Times New Roman" w:cs="Times New Roman"/>
          <w:sz w:val="24"/>
          <w:szCs w:val="24"/>
        </w:rPr>
        <w:t xml:space="preserve"> it says in Psal. [79:4]: “Show us your face, and we shall be saved.” And Moses [Exod.] 33[:20], after the grace of God was found, he asked to this extent to see his face. Wherefore Chrysostom in the book </w:t>
      </w:r>
      <w:r w:rsidR="00D96318" w:rsidRPr="008D24DA">
        <w:rPr>
          <w:rFonts w:ascii="Times New Roman" w:hAnsi="Times New Roman" w:cs="Times New Roman"/>
          <w:i/>
          <w:sz w:val="24"/>
          <w:szCs w:val="24"/>
        </w:rPr>
        <w:t>De reparacione lapsi,</w:t>
      </w:r>
      <w:r w:rsidR="00C83BC6" w:rsidRPr="008D24DA">
        <w:rPr>
          <w:rStyle w:val="EndnoteReference"/>
          <w:rFonts w:ascii="Times New Roman" w:hAnsi="Times New Roman" w:cs="Times New Roman"/>
          <w:i/>
          <w:sz w:val="24"/>
          <w:szCs w:val="24"/>
        </w:rPr>
        <w:endnoteReference w:id="3"/>
      </w:r>
      <w:r w:rsidR="00D96318" w:rsidRPr="008D24DA">
        <w:rPr>
          <w:rFonts w:ascii="Times New Roman" w:hAnsi="Times New Roman" w:cs="Times New Roman"/>
          <w:sz w:val="24"/>
          <w:szCs w:val="24"/>
        </w:rPr>
        <w:t xml:space="preserve"> many ignorant think themselve</w:t>
      </w:r>
      <w:r w:rsidR="004F1D18" w:rsidRPr="008D24DA">
        <w:rPr>
          <w:rFonts w:ascii="Times New Roman" w:hAnsi="Times New Roman" w:cs="Times New Roman"/>
          <w:sz w:val="24"/>
          <w:szCs w:val="24"/>
        </w:rPr>
        <w:t xml:space="preserve">s satisfied if they escape hell; I would rather, in truth, think every hell be removed by the glory of the vision of the Lord, Deut. 32[:20]: “I will hide my face from them,” as if saying, that would be the greatest suffering for them. Wherefore, Augustine, book 8, </w:t>
      </w:r>
      <w:r w:rsidR="004F1D18" w:rsidRPr="008D24DA">
        <w:rPr>
          <w:rFonts w:ascii="Times New Roman" w:hAnsi="Times New Roman" w:cs="Times New Roman"/>
          <w:i/>
          <w:sz w:val="24"/>
          <w:szCs w:val="24"/>
        </w:rPr>
        <w:t>De Trinitate,</w:t>
      </w:r>
      <w:r w:rsidR="004F1D18" w:rsidRPr="008D24DA">
        <w:rPr>
          <w:rFonts w:ascii="Times New Roman" w:hAnsi="Times New Roman" w:cs="Times New Roman"/>
          <w:sz w:val="24"/>
          <w:szCs w:val="24"/>
        </w:rPr>
        <w:t xml:space="preserve"> c. 8,</w:t>
      </w:r>
      <w:r w:rsidR="00C83BC6" w:rsidRPr="008D24DA">
        <w:rPr>
          <w:rStyle w:val="EndnoteReference"/>
          <w:rFonts w:ascii="Times New Roman" w:hAnsi="Times New Roman" w:cs="Times New Roman"/>
          <w:sz w:val="24"/>
          <w:szCs w:val="24"/>
        </w:rPr>
        <w:endnoteReference w:id="4"/>
      </w:r>
      <w:r w:rsidR="003030BC" w:rsidRPr="008D24DA">
        <w:rPr>
          <w:rFonts w:ascii="Times New Roman" w:hAnsi="Times New Roman" w:cs="Times New Roman"/>
          <w:sz w:val="24"/>
          <w:szCs w:val="24"/>
        </w:rPr>
        <w:t xml:space="preserve"> but</w:t>
      </w:r>
      <w:r w:rsidR="004F1D18" w:rsidRPr="008D24DA">
        <w:rPr>
          <w:rFonts w:ascii="Times New Roman" w:hAnsi="Times New Roman" w:cs="Times New Roman"/>
          <w:sz w:val="24"/>
          <w:szCs w:val="24"/>
        </w:rPr>
        <w:t xml:space="preserve"> the good face </w:t>
      </w:r>
      <w:r w:rsidR="003030BC" w:rsidRPr="008D24DA">
        <w:rPr>
          <w:rFonts w:ascii="Times New Roman" w:hAnsi="Times New Roman" w:cs="Times New Roman"/>
          <w:sz w:val="24"/>
          <w:szCs w:val="24"/>
        </w:rPr>
        <w:t xml:space="preserve">is measured equally, </w:t>
      </w:r>
      <w:r w:rsidR="009662F0" w:rsidRPr="008D24DA">
        <w:rPr>
          <w:rFonts w:ascii="Times New Roman" w:hAnsi="Times New Roman" w:cs="Times New Roman"/>
          <w:sz w:val="24"/>
          <w:szCs w:val="24"/>
        </w:rPr>
        <w:t xml:space="preserve">affected cheerfully, and colored brightly. Which things can be fitted to the face of Christ. </w:t>
      </w:r>
      <w:r w:rsidR="00463647" w:rsidRPr="008D24DA">
        <w:rPr>
          <w:rFonts w:ascii="Times New Roman" w:hAnsi="Times New Roman" w:cs="Times New Roman"/>
          <w:sz w:val="24"/>
          <w:szCs w:val="24"/>
        </w:rPr>
        <w:t>Therefore,</w:t>
      </w:r>
      <w:r w:rsidR="009662F0" w:rsidRPr="008D24DA">
        <w:rPr>
          <w:rFonts w:ascii="Times New Roman" w:hAnsi="Times New Roman" w:cs="Times New Roman"/>
          <w:sz w:val="24"/>
          <w:szCs w:val="24"/>
        </w:rPr>
        <w:t xml:space="preserve"> it says in Psal. [104:4]: “Seek his face everm</w:t>
      </w:r>
      <w:bookmarkStart w:id="1" w:name="_GoBack"/>
      <w:bookmarkEnd w:id="1"/>
      <w:r w:rsidR="009662F0" w:rsidRPr="008D24DA">
        <w:rPr>
          <w:rFonts w:ascii="Times New Roman" w:hAnsi="Times New Roman" w:cs="Times New Roman"/>
          <w:sz w:val="24"/>
          <w:szCs w:val="24"/>
        </w:rPr>
        <w:t>ore,” and rest in the face of your Christ.</w:t>
      </w:r>
    </w:p>
    <w:sectPr w:rsidR="00B94DF6" w:rsidRPr="008D24D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2A0FA" w14:textId="77777777" w:rsidR="00C83BC6" w:rsidRDefault="00C83BC6" w:rsidP="00C83BC6">
      <w:pPr>
        <w:spacing w:after="0" w:line="240" w:lineRule="auto"/>
      </w:pPr>
      <w:r>
        <w:separator/>
      </w:r>
    </w:p>
  </w:endnote>
  <w:endnote w:type="continuationSeparator" w:id="0">
    <w:p w14:paraId="45FE455D" w14:textId="77777777" w:rsidR="00C83BC6" w:rsidRDefault="00C83BC6" w:rsidP="00C83BC6">
      <w:pPr>
        <w:spacing w:after="0" w:line="240" w:lineRule="auto"/>
      </w:pPr>
      <w:r>
        <w:continuationSeparator/>
      </w:r>
    </w:p>
  </w:endnote>
  <w:endnote w:id="1">
    <w:p w14:paraId="31A3C0CC" w14:textId="77777777" w:rsidR="00C83BC6" w:rsidRPr="00C83BC6" w:rsidRDefault="00C83BC6" w:rsidP="00C83BC6">
      <w:pPr>
        <w:pStyle w:val="EndnoteText"/>
        <w:rPr>
          <w:rFonts w:ascii="Times New Roman" w:hAnsi="Times New Roman" w:cs="Times New Roman"/>
          <w:sz w:val="24"/>
          <w:szCs w:val="24"/>
        </w:rPr>
      </w:pPr>
      <w:r w:rsidRPr="00C83BC6">
        <w:rPr>
          <w:rStyle w:val="EndnoteReference"/>
          <w:rFonts w:ascii="Times New Roman" w:hAnsi="Times New Roman" w:cs="Times New Roman"/>
          <w:sz w:val="24"/>
          <w:szCs w:val="24"/>
        </w:rPr>
        <w:endnoteRef/>
      </w:r>
      <w:r w:rsidRPr="00C83BC6">
        <w:rPr>
          <w:rFonts w:ascii="Times New Roman" w:hAnsi="Times New Roman" w:cs="Times New Roman"/>
          <w:sz w:val="24"/>
          <w:szCs w:val="24"/>
        </w:rPr>
        <w:t xml:space="preserve"> </w:t>
      </w:r>
      <w:r w:rsidRPr="00C83BC6">
        <w:rPr>
          <w:rFonts w:ascii="Times New Roman" w:hAnsi="Times New Roman" w:cs="Times New Roman"/>
          <w:sz w:val="24"/>
          <w:szCs w:val="24"/>
        </w:rPr>
        <w:t xml:space="preserve">Cf. </w:t>
      </w:r>
      <w:r w:rsidRPr="00C83BC6">
        <w:rPr>
          <w:rFonts w:ascii="Times New Roman" w:hAnsi="Times New Roman" w:cs="Times New Roman"/>
          <w:i/>
          <w:sz w:val="24"/>
          <w:szCs w:val="24"/>
        </w:rPr>
        <w:t xml:space="preserve">The </w:t>
      </w:r>
      <w:proofErr w:type="gramStart"/>
      <w:r w:rsidRPr="00C83BC6">
        <w:rPr>
          <w:rFonts w:ascii="Times New Roman" w:hAnsi="Times New Roman" w:cs="Times New Roman"/>
          <w:i/>
          <w:sz w:val="24"/>
          <w:szCs w:val="24"/>
        </w:rPr>
        <w:t>Bestiary:;</w:t>
      </w:r>
      <w:proofErr w:type="gramEnd"/>
      <w:r w:rsidRPr="00C83BC6">
        <w:rPr>
          <w:rFonts w:ascii="Times New Roman" w:hAnsi="Times New Roman" w:cs="Times New Roman"/>
          <w:i/>
          <w:sz w:val="24"/>
          <w:szCs w:val="24"/>
        </w:rPr>
        <w:t xml:space="preserve"> A Book of Beasts</w:t>
      </w:r>
      <w:r w:rsidRPr="00C83BC6">
        <w:rPr>
          <w:rFonts w:ascii="Times New Roman" w:hAnsi="Times New Roman" w:cs="Times New Roman"/>
          <w:sz w:val="24"/>
          <w:szCs w:val="24"/>
        </w:rPr>
        <w:t>, trans. T. H. White (New York: G. P. Putnam’s Sons, 1954), 115-116:  The Caladrius, as Physiologus calls the creature, is a completely white bird without a speck of black. Its dung is good for eye-trouble. Now this bird is generally to be found in the halls of kings, owing to its peculiar properties. For if anybody is very ill indeed, you can tell from a Caladrius whether the patient is going to live or die. When the sickness is mortl, as soon as the Caladrius sees the patient he turns his back on him, and then everybody knows that the fellow is doomed. If on the other hand it is not a mortal illness, the Cladrius faces the patient. It takes the whole infirmity of the man upon itself, flies up toward the sun, sicks up the man’s infirmity and disperses it into the air. Then the patient is cured.</w:t>
      </w:r>
    </w:p>
    <w:p w14:paraId="63A4E844" w14:textId="72282ABF" w:rsidR="00C83BC6" w:rsidRPr="00C83BC6" w:rsidRDefault="00C83BC6">
      <w:pPr>
        <w:pStyle w:val="EndnoteText"/>
        <w:rPr>
          <w:rFonts w:ascii="Times New Roman" w:hAnsi="Times New Roman" w:cs="Times New Roman"/>
          <w:sz w:val="24"/>
          <w:szCs w:val="24"/>
        </w:rPr>
      </w:pPr>
    </w:p>
  </w:endnote>
  <w:endnote w:id="2">
    <w:p w14:paraId="433993CB" w14:textId="77777777" w:rsidR="00C83BC6" w:rsidRPr="00C83BC6" w:rsidRDefault="00C83BC6" w:rsidP="00C83BC6">
      <w:pPr>
        <w:pStyle w:val="EndnoteText"/>
        <w:rPr>
          <w:rFonts w:ascii="Times New Roman" w:hAnsi="Times New Roman" w:cs="Times New Roman"/>
          <w:sz w:val="24"/>
          <w:szCs w:val="24"/>
        </w:rPr>
      </w:pPr>
      <w:r w:rsidRPr="00C83BC6">
        <w:rPr>
          <w:rStyle w:val="EndnoteReference"/>
          <w:rFonts w:ascii="Times New Roman" w:hAnsi="Times New Roman" w:cs="Times New Roman"/>
          <w:sz w:val="24"/>
          <w:szCs w:val="24"/>
        </w:rPr>
        <w:endnoteRef/>
      </w:r>
      <w:r w:rsidRPr="00C83BC6">
        <w:rPr>
          <w:rFonts w:ascii="Times New Roman" w:hAnsi="Times New Roman" w:cs="Times New Roman"/>
          <w:sz w:val="24"/>
          <w:szCs w:val="24"/>
        </w:rPr>
        <w:t xml:space="preserve"> </w:t>
      </w:r>
      <w:r w:rsidRPr="00C83BC6">
        <w:rPr>
          <w:rFonts w:ascii="Times New Roman" w:hAnsi="Times New Roman" w:cs="Times New Roman"/>
          <w:sz w:val="24"/>
          <w:szCs w:val="24"/>
        </w:rPr>
        <w:t xml:space="preserve">Bernard, cf. John Chrysostom, </w:t>
      </w:r>
      <w:r w:rsidRPr="00C83BC6">
        <w:rPr>
          <w:rFonts w:ascii="Times New Roman" w:hAnsi="Times New Roman" w:cs="Times New Roman"/>
          <w:i/>
          <w:sz w:val="24"/>
          <w:szCs w:val="24"/>
        </w:rPr>
        <w:t xml:space="preserve">Homelia in Mattheum Aniano interprete, </w:t>
      </w:r>
      <w:r w:rsidRPr="00C83BC6">
        <w:rPr>
          <w:rFonts w:ascii="Times New Roman" w:hAnsi="Times New Roman" w:cs="Times New Roman"/>
          <w:sz w:val="24"/>
          <w:szCs w:val="24"/>
        </w:rPr>
        <w:t xml:space="preserve"> Homelia 24, cap. 7 (1503, 68r): Tamen si mille aliquis ponat gehennas nihil tale dicturus est; quale est a beatae illius gloriae honore propelli, exosumque esse Christo: et audire ab illo non noui uos, atque argui quod esurienti, et sitienti negauerimus cibum, et potum.</w:t>
      </w:r>
    </w:p>
    <w:p w14:paraId="1F318AE0" w14:textId="12E7A492" w:rsidR="00C83BC6" w:rsidRPr="00C83BC6" w:rsidRDefault="00C83BC6">
      <w:pPr>
        <w:pStyle w:val="EndnoteText"/>
        <w:rPr>
          <w:rFonts w:ascii="Times New Roman" w:hAnsi="Times New Roman" w:cs="Times New Roman"/>
          <w:sz w:val="24"/>
          <w:szCs w:val="24"/>
        </w:rPr>
      </w:pPr>
    </w:p>
  </w:endnote>
  <w:endnote w:id="3">
    <w:p w14:paraId="34F53C49" w14:textId="77777777" w:rsidR="00C83BC6" w:rsidRPr="00C83BC6" w:rsidRDefault="00C83BC6" w:rsidP="00C83BC6">
      <w:pPr>
        <w:pStyle w:val="EndnoteText"/>
        <w:rPr>
          <w:rFonts w:ascii="Times New Roman" w:hAnsi="Times New Roman" w:cs="Times New Roman"/>
          <w:sz w:val="24"/>
          <w:szCs w:val="24"/>
        </w:rPr>
      </w:pPr>
      <w:r w:rsidRPr="00C83BC6">
        <w:rPr>
          <w:rStyle w:val="EndnoteReference"/>
          <w:rFonts w:ascii="Times New Roman" w:hAnsi="Times New Roman" w:cs="Times New Roman"/>
          <w:sz w:val="24"/>
          <w:szCs w:val="24"/>
        </w:rPr>
        <w:endnoteRef/>
      </w:r>
      <w:r w:rsidRPr="00C83BC6">
        <w:rPr>
          <w:rFonts w:ascii="Times New Roman" w:hAnsi="Times New Roman" w:cs="Times New Roman"/>
          <w:sz w:val="24"/>
          <w:szCs w:val="24"/>
        </w:rPr>
        <w:t xml:space="preserve"> </w:t>
      </w:r>
      <w:r w:rsidRPr="00C83BC6">
        <w:rPr>
          <w:rFonts w:ascii="Times New Roman" w:hAnsi="Times New Roman" w:cs="Times New Roman"/>
          <w:sz w:val="24"/>
          <w:szCs w:val="24"/>
        </w:rPr>
        <w:t xml:space="preserve">John Chrysostom, cf. Rabanus Maurus, </w:t>
      </w:r>
      <w:r w:rsidRPr="00C83BC6">
        <w:rPr>
          <w:rFonts w:ascii="Times New Roman" w:hAnsi="Times New Roman" w:cs="Times New Roman"/>
          <w:i/>
          <w:sz w:val="24"/>
          <w:szCs w:val="24"/>
        </w:rPr>
        <w:t>De modo Poenitentiae</w:t>
      </w:r>
      <w:r w:rsidRPr="00C83BC6">
        <w:rPr>
          <w:rFonts w:ascii="Times New Roman" w:hAnsi="Times New Roman" w:cs="Times New Roman"/>
          <w:sz w:val="24"/>
          <w:szCs w:val="24"/>
        </w:rPr>
        <w:t xml:space="preserve"> 13 (PL 112:1320): Nonnulli imperitorum [Col.1320C] putant sibi satis esse et optabile videri, si gehenna tantummodo careant, ego autem multo graviores quam gehennae dico esse cruciatus removeri et abjici ab illa gloria, nec puto tam acerba esse gehennae supplicia, ut sunt illa quibus torquetur is qui arcetur a conspectibus Christi, hoc, crede mihi, poenis omnibus gravius est.</w:t>
      </w:r>
    </w:p>
    <w:p w14:paraId="21CAECE3" w14:textId="3F168EB7" w:rsidR="00C83BC6" w:rsidRPr="00C83BC6" w:rsidRDefault="00C83BC6">
      <w:pPr>
        <w:pStyle w:val="EndnoteText"/>
        <w:rPr>
          <w:rFonts w:ascii="Times New Roman" w:hAnsi="Times New Roman" w:cs="Times New Roman"/>
          <w:sz w:val="24"/>
          <w:szCs w:val="24"/>
        </w:rPr>
      </w:pPr>
    </w:p>
  </w:endnote>
  <w:endnote w:id="4">
    <w:p w14:paraId="117A0FB9" w14:textId="5F1564E7" w:rsidR="00C83BC6" w:rsidRPr="00C83BC6" w:rsidRDefault="00C83BC6">
      <w:pPr>
        <w:pStyle w:val="EndnoteText"/>
        <w:rPr>
          <w:rFonts w:ascii="Times New Roman" w:hAnsi="Times New Roman" w:cs="Times New Roman"/>
          <w:sz w:val="24"/>
          <w:szCs w:val="24"/>
        </w:rPr>
      </w:pPr>
      <w:r w:rsidRPr="00C83BC6">
        <w:rPr>
          <w:rStyle w:val="EndnoteReference"/>
          <w:rFonts w:ascii="Times New Roman" w:hAnsi="Times New Roman" w:cs="Times New Roman"/>
          <w:sz w:val="24"/>
          <w:szCs w:val="24"/>
        </w:rPr>
        <w:endnoteRef/>
      </w:r>
      <w:r w:rsidRPr="00C83BC6">
        <w:rPr>
          <w:rFonts w:ascii="Times New Roman" w:hAnsi="Times New Roman" w:cs="Times New Roman"/>
          <w:sz w:val="24"/>
          <w:szCs w:val="24"/>
        </w:rPr>
        <w:t xml:space="preserve"> </w:t>
      </w:r>
      <w:bookmarkStart w:id="0" w:name="_Hlk22086"/>
      <w:r w:rsidRPr="00C83BC6">
        <w:rPr>
          <w:rFonts w:ascii="Times New Roman" w:hAnsi="Times New Roman" w:cs="Times New Roman"/>
          <w:sz w:val="24"/>
          <w:szCs w:val="24"/>
        </w:rPr>
        <w:t xml:space="preserve">Augustine, </w:t>
      </w:r>
      <w:r w:rsidRPr="00C83BC6">
        <w:rPr>
          <w:rFonts w:ascii="Times New Roman" w:hAnsi="Times New Roman" w:cs="Times New Roman"/>
          <w:i/>
          <w:sz w:val="24"/>
          <w:szCs w:val="24"/>
        </w:rPr>
        <w:t>De Trinitate</w:t>
      </w:r>
      <w:r w:rsidRPr="00C83BC6">
        <w:rPr>
          <w:rFonts w:ascii="Times New Roman" w:hAnsi="Times New Roman" w:cs="Times New Roman"/>
          <w:sz w:val="24"/>
          <w:szCs w:val="24"/>
        </w:rPr>
        <w:t>, 8.3.4 (PL 42:949)</w:t>
      </w:r>
      <w:bookmarkEnd w:id="0"/>
      <w:r w:rsidRPr="00C83BC6">
        <w:rPr>
          <w:rFonts w:ascii="Times New Roman" w:hAnsi="Times New Roman" w:cs="Times New Roman"/>
          <w:sz w:val="24"/>
          <w:szCs w:val="24"/>
        </w:rPr>
        <w:t>: et bona facies hominis dimensa pariliter et affecta hilariter et luculenter colorata.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FED4" w14:textId="77777777" w:rsidR="00C83BC6" w:rsidRDefault="00C83BC6" w:rsidP="00C83BC6">
      <w:pPr>
        <w:spacing w:after="0" w:line="240" w:lineRule="auto"/>
      </w:pPr>
      <w:r>
        <w:separator/>
      </w:r>
    </w:p>
  </w:footnote>
  <w:footnote w:type="continuationSeparator" w:id="0">
    <w:p w14:paraId="5AF42014" w14:textId="77777777" w:rsidR="00C83BC6" w:rsidRDefault="00C83BC6" w:rsidP="00C83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BE"/>
    <w:rsid w:val="000D7A9A"/>
    <w:rsid w:val="00230729"/>
    <w:rsid w:val="0024302C"/>
    <w:rsid w:val="003030BC"/>
    <w:rsid w:val="00463647"/>
    <w:rsid w:val="004B2FE3"/>
    <w:rsid w:val="004F1D18"/>
    <w:rsid w:val="008D24DA"/>
    <w:rsid w:val="009662F0"/>
    <w:rsid w:val="00A41EFA"/>
    <w:rsid w:val="00B94DF6"/>
    <w:rsid w:val="00C83BC6"/>
    <w:rsid w:val="00C949F9"/>
    <w:rsid w:val="00D96318"/>
    <w:rsid w:val="00DE3DBE"/>
    <w:rsid w:val="00E957C3"/>
    <w:rsid w:val="00F5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0A45"/>
  <w15:docId w15:val="{EC925B84-2489-4480-AD2B-B8D210C0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3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BC6"/>
    <w:rPr>
      <w:sz w:val="20"/>
      <w:szCs w:val="20"/>
    </w:rPr>
  </w:style>
  <w:style w:type="character" w:styleId="EndnoteReference">
    <w:name w:val="endnote reference"/>
    <w:basedOn w:val="DefaultParagraphFont"/>
    <w:uiPriority w:val="99"/>
    <w:semiHidden/>
    <w:unhideWhenUsed/>
    <w:rsid w:val="00C83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2497B7-8946-48B0-B784-E2182772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2</cp:revision>
  <cp:lastPrinted>2020-09-01T20:51:00Z</cp:lastPrinted>
  <dcterms:created xsi:type="dcterms:W3CDTF">2020-09-01T20:54:00Z</dcterms:created>
  <dcterms:modified xsi:type="dcterms:W3CDTF">2020-09-01T20:54:00Z</dcterms:modified>
</cp:coreProperties>
</file>