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1E62" w14:textId="77777777" w:rsidR="00C75792" w:rsidRDefault="00FE6EA3" w:rsidP="000C5462">
      <w:pPr>
        <w:spacing w:line="48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0C5462">
        <w:rPr>
          <w:rFonts w:ascii="Courier New" w:hAnsi="Courier New" w:cs="Courier New"/>
          <w:sz w:val="24"/>
          <w:szCs w:val="24"/>
        </w:rPr>
        <w:t>116 Ducere</w:t>
      </w:r>
    </w:p>
    <w:p w14:paraId="5D0256DD" w14:textId="7A64A20E" w:rsidR="0078432E" w:rsidRDefault="000C5462" w:rsidP="000C546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Ductus est Iesus ad quatuor et propter quatuor. Primo</w:t>
      </w:r>
      <w:r w:rsidR="00055AFB">
        <w:rPr>
          <w:rFonts w:ascii="Courier New" w:hAnsi="Courier New" w:cs="Courier New"/>
          <w:sz w:val="24"/>
          <w:szCs w:val="24"/>
        </w:rPr>
        <w:t>,</w:t>
      </w:r>
      <w:r w:rsidR="0078432E">
        <w:rPr>
          <w:rFonts w:ascii="Courier New" w:hAnsi="Courier New" w:cs="Courier New"/>
          <w:sz w:val="24"/>
          <w:szCs w:val="24"/>
        </w:rPr>
        <w:t xml:space="preserve"> in de</w:t>
      </w:r>
      <w:r>
        <w:rPr>
          <w:rFonts w:ascii="Courier New" w:hAnsi="Courier New" w:cs="Courier New"/>
          <w:sz w:val="24"/>
          <w:szCs w:val="24"/>
        </w:rPr>
        <w:t xml:space="preserve">sertum ut temptaremur, sicut </w:t>
      </w:r>
      <w:r w:rsidR="0078432E">
        <w:rPr>
          <w:rFonts w:ascii="Courier New" w:hAnsi="Courier New" w:cs="Courier New"/>
          <w:sz w:val="24"/>
          <w:szCs w:val="24"/>
        </w:rPr>
        <w:t>miles ad tornea</w:t>
      </w:r>
      <w:r>
        <w:rPr>
          <w:rFonts w:ascii="Courier New" w:hAnsi="Courier New" w:cs="Courier New"/>
          <w:sz w:val="24"/>
          <w:szCs w:val="24"/>
        </w:rPr>
        <w:t>mentum ut probetur, Matt. 4[:1]. In quo dedit nobis</w:t>
      </w:r>
      <w:r w:rsidR="007843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exemplum innocencie, Eph. 5[:1]: </w:t>
      </w:r>
      <w:r w:rsidRPr="00055AFB">
        <w:rPr>
          <w:rFonts w:ascii="Courier New" w:hAnsi="Courier New" w:cs="Courier New"/>
          <w:i/>
          <w:sz w:val="24"/>
          <w:szCs w:val="24"/>
        </w:rPr>
        <w:t>Estote ergo imitatores Dei, sicut filii carissimi</w:t>
      </w:r>
      <w:r w:rsidR="00055AFB">
        <w:rPr>
          <w:rFonts w:ascii="Courier New" w:hAnsi="Courier New" w:cs="Courier New"/>
          <w:sz w:val="24"/>
          <w:szCs w:val="24"/>
        </w:rPr>
        <w:t xml:space="preserve">. </w:t>
      </w:r>
    </w:p>
    <w:p w14:paraId="3DCB3E24" w14:textId="77777777" w:rsidR="00B35B60" w:rsidRDefault="00055AFB" w:rsidP="002E2B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Secundo, in templum ut offeretur</w:t>
      </w:r>
      <w:r w:rsidR="00B35B6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clericus ad</w:t>
      </w:r>
      <w:r w:rsidR="00B35B60">
        <w:rPr>
          <w:rFonts w:ascii="Courier New" w:hAnsi="Courier New" w:cs="Courier New"/>
          <w:sz w:val="24"/>
          <w:szCs w:val="24"/>
        </w:rPr>
        <w:t xml:space="preserve"> &lt;</w:t>
      </w:r>
      <w:r>
        <w:rPr>
          <w:rFonts w:ascii="Courier New" w:hAnsi="Courier New" w:cs="Courier New"/>
          <w:sz w:val="24"/>
          <w:szCs w:val="24"/>
        </w:rPr>
        <w:t>legionem</w:t>
      </w:r>
      <w:r w:rsidR="00B35B60">
        <w:rPr>
          <w:rFonts w:ascii="Courier New" w:hAnsi="Courier New" w:cs="Courier New"/>
          <w:sz w:val="24"/>
          <w:szCs w:val="24"/>
        </w:rPr>
        <w:t>&gt; [religionem]</w:t>
      </w:r>
      <w:r>
        <w:rPr>
          <w:rFonts w:ascii="Courier New" w:hAnsi="Courier New" w:cs="Courier New"/>
          <w:sz w:val="24"/>
          <w:szCs w:val="24"/>
        </w:rPr>
        <w:t xml:space="preserve">, Luc. 2[:27]: </w:t>
      </w:r>
      <w:r w:rsidRPr="00055AFB">
        <w:rPr>
          <w:rFonts w:ascii="Courier New" w:hAnsi="Courier New" w:cs="Courier New"/>
          <w:i/>
          <w:sz w:val="24"/>
          <w:szCs w:val="24"/>
        </w:rPr>
        <w:t>Cum inducerent [puerum] Jesum parentes ejus</w:t>
      </w:r>
      <w:r w:rsidRPr="00055AF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etc.</w:t>
      </w:r>
      <w:r w:rsidR="00B35B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 quo dedit nobis exemplum obediencie, Matt. 11[:29]: </w:t>
      </w:r>
      <w:r w:rsidRPr="00055AFB">
        <w:rPr>
          <w:rFonts w:ascii="Courier New" w:hAnsi="Courier New" w:cs="Courier New"/>
          <w:i/>
          <w:sz w:val="24"/>
          <w:szCs w:val="24"/>
        </w:rPr>
        <w:t>Discite a me, quia mitis sum, et humilis corde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391BCD76" w14:textId="77777777" w:rsidR="00B35B60" w:rsidRDefault="00055AFB" w:rsidP="002E2B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Tercio, ad iudicium ut examinaretur, Luc.</w:t>
      </w:r>
      <w:r w:rsidR="00B35B6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22[:54]: </w:t>
      </w:r>
      <w:r w:rsidR="00F56DE6" w:rsidRPr="00F56DE6">
        <w:rPr>
          <w:rFonts w:ascii="Courier New" w:hAnsi="Courier New" w:cs="Courier New"/>
          <w:i/>
          <w:sz w:val="24"/>
          <w:szCs w:val="24"/>
        </w:rPr>
        <w:t>D</w:t>
      </w:r>
      <w:r w:rsidRPr="00F56DE6">
        <w:rPr>
          <w:rFonts w:ascii="Courier New" w:hAnsi="Courier New" w:cs="Courier New"/>
          <w:i/>
          <w:sz w:val="24"/>
          <w:szCs w:val="24"/>
        </w:rPr>
        <w:t>uxerunt</w:t>
      </w:r>
      <w:r w:rsidR="00F56DE6">
        <w:rPr>
          <w:rFonts w:ascii="Courier New" w:hAnsi="Courier New" w:cs="Courier New"/>
          <w:sz w:val="24"/>
          <w:szCs w:val="24"/>
        </w:rPr>
        <w:t xml:space="preserve"> eum in</w:t>
      </w:r>
      <w:r w:rsidRPr="00055AFB">
        <w:rPr>
          <w:rFonts w:ascii="Courier New" w:hAnsi="Courier New" w:cs="Courier New"/>
          <w:sz w:val="24"/>
          <w:szCs w:val="24"/>
        </w:rPr>
        <w:t xml:space="preserve"> </w:t>
      </w:r>
      <w:r w:rsidRPr="00F56DE6">
        <w:rPr>
          <w:rFonts w:ascii="Courier New" w:hAnsi="Courier New" w:cs="Courier New"/>
          <w:i/>
          <w:sz w:val="24"/>
          <w:szCs w:val="24"/>
        </w:rPr>
        <w:t>domum principis sacerdotum</w:t>
      </w:r>
      <w:r w:rsidR="00F56DE6">
        <w:rPr>
          <w:rFonts w:ascii="Courier New" w:hAnsi="Courier New" w:cs="Courier New"/>
          <w:i/>
          <w:sz w:val="24"/>
          <w:szCs w:val="24"/>
        </w:rPr>
        <w:t>.</w:t>
      </w:r>
      <w:r w:rsidR="00F56DE6">
        <w:rPr>
          <w:rFonts w:ascii="Courier New" w:hAnsi="Courier New" w:cs="Courier New"/>
          <w:sz w:val="24"/>
          <w:szCs w:val="24"/>
        </w:rPr>
        <w:t xml:space="preserve"> In quo dedit exemplum</w:t>
      </w:r>
      <w:r w:rsidR="00B35B60">
        <w:rPr>
          <w:rFonts w:ascii="Courier New" w:hAnsi="Courier New" w:cs="Courier New"/>
          <w:sz w:val="24"/>
          <w:szCs w:val="24"/>
        </w:rPr>
        <w:t xml:space="preserve"> </w:t>
      </w:r>
      <w:r w:rsidR="00F56DE6">
        <w:rPr>
          <w:rFonts w:ascii="Courier New" w:hAnsi="Courier New" w:cs="Courier New"/>
          <w:sz w:val="24"/>
          <w:szCs w:val="24"/>
        </w:rPr>
        <w:t>prouidencie</w:t>
      </w:r>
      <w:r w:rsidR="002E523D">
        <w:rPr>
          <w:rFonts w:ascii="Courier New" w:hAnsi="Courier New" w:cs="Courier New"/>
          <w:sz w:val="24"/>
          <w:szCs w:val="24"/>
        </w:rPr>
        <w:t>,</w:t>
      </w:r>
      <w:r w:rsidR="00F56DE6">
        <w:rPr>
          <w:rFonts w:ascii="Courier New" w:hAnsi="Courier New" w:cs="Courier New"/>
          <w:sz w:val="24"/>
          <w:szCs w:val="24"/>
        </w:rPr>
        <w:t xml:space="preserve"> ut sic prouideamus nobis de responsis</w:t>
      </w:r>
      <w:r w:rsidR="00B35B60">
        <w:rPr>
          <w:rFonts w:ascii="Courier New" w:hAnsi="Courier New" w:cs="Courier New"/>
          <w:sz w:val="24"/>
          <w:szCs w:val="24"/>
        </w:rPr>
        <w:t xml:space="preserve"> </w:t>
      </w:r>
      <w:r w:rsidR="00F56DE6">
        <w:rPr>
          <w:rFonts w:ascii="Courier New" w:hAnsi="Courier New" w:cs="Courier New"/>
          <w:sz w:val="24"/>
          <w:szCs w:val="24"/>
        </w:rPr>
        <w:t xml:space="preserve">ut non sit causa dampnacionis, Joan. 10[:27]: </w:t>
      </w:r>
      <w:r w:rsidR="00F56DE6" w:rsidRPr="00F56DE6">
        <w:rPr>
          <w:rFonts w:ascii="Courier New" w:hAnsi="Courier New" w:cs="Courier New"/>
          <w:i/>
          <w:sz w:val="24"/>
          <w:szCs w:val="24"/>
        </w:rPr>
        <w:t>Oves mee vocem meam audiunt</w:t>
      </w:r>
      <w:r w:rsidR="00F56DE6" w:rsidRPr="00F56DE6">
        <w:rPr>
          <w:rFonts w:ascii="Courier New" w:hAnsi="Courier New" w:cs="Courier New"/>
          <w:sz w:val="24"/>
          <w:szCs w:val="24"/>
        </w:rPr>
        <w:t>, et</w:t>
      </w:r>
      <w:r w:rsidR="00F56DE6">
        <w:rPr>
          <w:rFonts w:ascii="Courier New" w:hAnsi="Courier New" w:cs="Courier New"/>
          <w:sz w:val="24"/>
          <w:szCs w:val="24"/>
        </w:rPr>
        <w:t xml:space="preserve"> sequitur, </w:t>
      </w:r>
      <w:r w:rsidR="00F56DE6">
        <w:rPr>
          <w:rFonts w:ascii="Courier New" w:hAnsi="Courier New" w:cs="Courier New"/>
          <w:i/>
          <w:sz w:val="24"/>
          <w:szCs w:val="24"/>
        </w:rPr>
        <w:t>et ego vitam e</w:t>
      </w:r>
      <w:r w:rsidR="00F56DE6" w:rsidRPr="00F56DE6">
        <w:rPr>
          <w:rFonts w:ascii="Courier New" w:hAnsi="Courier New" w:cs="Courier New"/>
          <w:i/>
          <w:sz w:val="24"/>
          <w:szCs w:val="24"/>
        </w:rPr>
        <w:t>ternam do eis</w:t>
      </w:r>
      <w:r w:rsidR="00B35B60">
        <w:rPr>
          <w:rFonts w:ascii="Courier New" w:hAnsi="Courier New" w:cs="Courier New"/>
          <w:sz w:val="24"/>
          <w:szCs w:val="24"/>
        </w:rPr>
        <w:t xml:space="preserve">. </w:t>
      </w:r>
    </w:p>
    <w:p w14:paraId="7AA5EE4C" w14:textId="77777777" w:rsidR="000545EC" w:rsidRPr="000545EC" w:rsidRDefault="00B35B60" w:rsidP="002E2B3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Quarto, ad pa</w:t>
      </w:r>
      <w:r w:rsidR="00F56DE6">
        <w:rPr>
          <w:rFonts w:ascii="Courier New" w:hAnsi="Courier New" w:cs="Courier New"/>
          <w:sz w:val="24"/>
          <w:szCs w:val="24"/>
        </w:rPr>
        <w:t>tibulum ut crucifiguretur, sicut o</w:t>
      </w:r>
      <w:r>
        <w:rPr>
          <w:rFonts w:ascii="Courier New" w:hAnsi="Courier New" w:cs="Courier New"/>
          <w:sz w:val="24"/>
          <w:szCs w:val="24"/>
        </w:rPr>
        <w:t>uis ad occidendum propter refec</w:t>
      </w:r>
      <w:r w:rsidR="00F56DE6">
        <w:rPr>
          <w:rFonts w:ascii="Courier New" w:hAnsi="Courier New" w:cs="Courier New"/>
          <w:sz w:val="24"/>
          <w:szCs w:val="24"/>
        </w:rPr>
        <w:t xml:space="preserve">cionem hominum, Ysai. 53[:7]: </w:t>
      </w:r>
      <w:r w:rsidR="00F56DE6" w:rsidRPr="00F56DE6">
        <w:rPr>
          <w:rFonts w:ascii="Courier New" w:hAnsi="Courier New" w:cs="Courier New"/>
          <w:i/>
          <w:sz w:val="24"/>
          <w:szCs w:val="24"/>
        </w:rPr>
        <w:t>Sicut ouis ad occisionem</w:t>
      </w:r>
      <w:r w:rsidR="00F56DE6">
        <w:rPr>
          <w:rFonts w:ascii="Courier New" w:hAnsi="Courier New" w:cs="Courier New"/>
          <w:sz w:val="24"/>
          <w:szCs w:val="24"/>
        </w:rPr>
        <w:t xml:space="preserve"> ductus est</w:t>
      </w:r>
      <w:r w:rsidR="00F56DE6" w:rsidRPr="00F56DE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56DE6">
        <w:rPr>
          <w:rFonts w:ascii="Courier New" w:hAnsi="Courier New" w:cs="Courier New"/>
          <w:sz w:val="24"/>
          <w:szCs w:val="24"/>
        </w:rPr>
        <w:t xml:space="preserve">Luc. 23[:26]: </w:t>
      </w:r>
      <w:r w:rsidR="00F56DE6" w:rsidRPr="000545EC">
        <w:rPr>
          <w:rFonts w:ascii="Courier New" w:hAnsi="Courier New" w:cs="Courier New"/>
          <w:i/>
          <w:sz w:val="24"/>
          <w:szCs w:val="24"/>
        </w:rPr>
        <w:t>Et cum ducerent eum</w:t>
      </w:r>
      <w:r w:rsidR="000545EC">
        <w:rPr>
          <w:rFonts w:ascii="Courier New" w:hAnsi="Courier New" w:cs="Courier New"/>
          <w:i/>
          <w:sz w:val="24"/>
          <w:szCs w:val="24"/>
        </w:rPr>
        <w:t xml:space="preserve"> </w:t>
      </w:r>
      <w:r w:rsidR="002E523D">
        <w:rPr>
          <w:rFonts w:ascii="Courier New" w:hAnsi="Courier New" w:cs="Courier New"/>
          <w:sz w:val="24"/>
          <w:szCs w:val="24"/>
        </w:rPr>
        <w:t>in c</w:t>
      </w:r>
      <w:r w:rsidR="000545EC">
        <w:rPr>
          <w:rFonts w:ascii="Courier New" w:hAnsi="Courier New" w:cs="Courier New"/>
          <w:sz w:val="24"/>
          <w:szCs w:val="24"/>
        </w:rPr>
        <w:t>r</w:t>
      </w:r>
      <w:r w:rsidR="002E523D">
        <w:rPr>
          <w:rFonts w:ascii="Courier New" w:hAnsi="Courier New" w:cs="Courier New"/>
          <w:sz w:val="24"/>
          <w:szCs w:val="24"/>
        </w:rPr>
        <w:t>u</w:t>
      </w:r>
      <w:r w:rsidR="000545EC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ifixo. In quo dedit exemplum pa</w:t>
      </w:r>
      <w:r w:rsidR="000545EC">
        <w:rPr>
          <w:rFonts w:ascii="Courier New" w:hAnsi="Courier New" w:cs="Courier New"/>
          <w:sz w:val="24"/>
          <w:szCs w:val="24"/>
        </w:rPr>
        <w:t xml:space="preserve">ciencie, 1 Pet. 2[:21]: </w:t>
      </w:r>
      <w:r w:rsidR="000545EC" w:rsidRPr="00B35B60">
        <w:rPr>
          <w:rFonts w:ascii="Courier New" w:hAnsi="Courier New" w:cs="Courier New"/>
          <w:i/>
          <w:sz w:val="24"/>
          <w:szCs w:val="24"/>
        </w:rPr>
        <w:t>Christus passus est pro nobis, [vobis] relinquens exemplum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0545EC" w:rsidRPr="00B35B60">
        <w:rPr>
          <w:rFonts w:ascii="Courier New" w:hAnsi="Courier New" w:cs="Courier New"/>
          <w:i/>
          <w:sz w:val="24"/>
          <w:szCs w:val="24"/>
        </w:rPr>
        <w:t>ut sequamini [vestigia ejus]</w:t>
      </w:r>
      <w:r w:rsidR="000545EC">
        <w:rPr>
          <w:rFonts w:ascii="Courier New" w:hAnsi="Courier New" w:cs="Courier New"/>
          <w:sz w:val="24"/>
          <w:szCs w:val="24"/>
        </w:rPr>
        <w:t>.</w:t>
      </w:r>
    </w:p>
    <w:sectPr w:rsidR="000545EC" w:rsidRPr="0005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A3"/>
    <w:rsid w:val="00041769"/>
    <w:rsid w:val="000545EC"/>
    <w:rsid w:val="00055AFB"/>
    <w:rsid w:val="000C5462"/>
    <w:rsid w:val="00186B90"/>
    <w:rsid w:val="002E2B33"/>
    <w:rsid w:val="002E523D"/>
    <w:rsid w:val="0078432E"/>
    <w:rsid w:val="00837174"/>
    <w:rsid w:val="009F02FA"/>
    <w:rsid w:val="00B35B60"/>
    <w:rsid w:val="00C75792"/>
    <w:rsid w:val="00CB248F"/>
    <w:rsid w:val="00D53BCD"/>
    <w:rsid w:val="00F03F6D"/>
    <w:rsid w:val="00F56DE6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6361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2019-01-26T17:57:00Z</cp:lastPrinted>
  <dcterms:created xsi:type="dcterms:W3CDTF">2020-08-18T20:58:00Z</dcterms:created>
  <dcterms:modified xsi:type="dcterms:W3CDTF">2020-08-18T20:58:00Z</dcterms:modified>
</cp:coreProperties>
</file>