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220EB" w14:textId="1FB18970" w:rsidR="005365E9" w:rsidRPr="00CB4C54" w:rsidRDefault="002C2B01" w:rsidP="009F7E05">
      <w:pPr>
        <w:spacing w:line="480" w:lineRule="auto"/>
        <w:rPr>
          <w:rFonts w:ascii="Times New Roman" w:hAnsi="Times New Roman" w:cs="Times New Roman"/>
        </w:rPr>
      </w:pPr>
      <w:bookmarkStart w:id="0" w:name="_GoBack"/>
      <w:bookmarkEnd w:id="0"/>
      <w:r w:rsidRPr="00CB4C54">
        <w:rPr>
          <w:rFonts w:ascii="Times New Roman" w:hAnsi="Times New Roman" w:cs="Times New Roman"/>
        </w:rPr>
        <w:t>381 To Watch</w:t>
      </w:r>
      <w:r w:rsidR="0009751C" w:rsidRPr="00CB4C54">
        <w:rPr>
          <w:rFonts w:ascii="Times New Roman" w:hAnsi="Times New Roman" w:cs="Times New Roman"/>
        </w:rPr>
        <w:t xml:space="preserve"> (</w:t>
      </w:r>
      <w:r w:rsidR="0009751C" w:rsidRPr="00CB4C54">
        <w:rPr>
          <w:rFonts w:ascii="Times New Roman" w:hAnsi="Times New Roman" w:cs="Times New Roman"/>
          <w:i/>
        </w:rPr>
        <w:t>Vigilare</w:t>
      </w:r>
      <w:r w:rsidR="0009751C" w:rsidRPr="00CB4C54">
        <w:rPr>
          <w:rFonts w:ascii="Times New Roman" w:hAnsi="Times New Roman" w:cs="Times New Roman"/>
        </w:rPr>
        <w:t>)</w:t>
      </w:r>
    </w:p>
    <w:p w14:paraId="2EF59B1C" w14:textId="6075B2E1" w:rsidR="002C2B01" w:rsidRPr="00CB4C54" w:rsidRDefault="002C2B01" w:rsidP="009F7E05">
      <w:pPr>
        <w:spacing w:line="480" w:lineRule="auto"/>
        <w:rPr>
          <w:rFonts w:ascii="Times New Roman" w:hAnsi="Times New Roman" w:cs="Times New Roman"/>
        </w:rPr>
      </w:pPr>
      <w:r w:rsidRPr="00CB4C54">
        <w:rPr>
          <w:rFonts w:ascii="Times New Roman" w:hAnsi="Times New Roman" w:cs="Times New Roman"/>
        </w:rPr>
        <w:t xml:space="preserve">Many things make man to watch spiritually just as also corporeally. </w:t>
      </w:r>
    </w:p>
    <w:p w14:paraId="1F4C3C71" w14:textId="77777777" w:rsidR="009D3342" w:rsidRPr="00CB4C54" w:rsidRDefault="009D3342" w:rsidP="009F7E05">
      <w:pPr>
        <w:spacing w:line="480" w:lineRule="auto"/>
        <w:rPr>
          <w:rFonts w:ascii="Times New Roman" w:hAnsi="Times New Roman" w:cs="Times New Roman"/>
        </w:rPr>
      </w:pPr>
      <w:r w:rsidRPr="00CB4C54">
        <w:rPr>
          <w:rFonts w:ascii="Times New Roman" w:hAnsi="Times New Roman" w:cs="Times New Roman"/>
        </w:rPr>
        <w:t>Of which the first is love of profit forthcoming, just as it is evident concerning the craftsmen and the merchants, Lam. 2[:19]: “Arise, give praise in the beginning of your watches.”</w:t>
      </w:r>
    </w:p>
    <w:p w14:paraId="4AB78887" w14:textId="4107F077" w:rsidR="009D3342" w:rsidRPr="00CB4C54" w:rsidRDefault="009D3342" w:rsidP="009F7E05">
      <w:pPr>
        <w:spacing w:line="480" w:lineRule="auto"/>
        <w:rPr>
          <w:rFonts w:ascii="Times New Roman" w:hAnsi="Times New Roman" w:cs="Times New Roman"/>
        </w:rPr>
      </w:pPr>
      <w:r w:rsidRPr="00CB4C54">
        <w:rPr>
          <w:rFonts w:ascii="Times New Roman" w:hAnsi="Times New Roman" w:cs="Times New Roman"/>
        </w:rPr>
        <w:t xml:space="preserve">The second is the clamor of imminent war, as when it is cried, To arms, to arms. </w:t>
      </w:r>
      <w:r w:rsidR="00F8024D" w:rsidRPr="00CB4C54">
        <w:rPr>
          <w:rFonts w:ascii="Times New Roman" w:hAnsi="Times New Roman" w:cs="Times New Roman"/>
        </w:rPr>
        <w:t>Therefore,</w:t>
      </w:r>
      <w:r w:rsidRPr="00CB4C54">
        <w:rPr>
          <w:rFonts w:ascii="Times New Roman" w:hAnsi="Times New Roman" w:cs="Times New Roman"/>
        </w:rPr>
        <w:t xml:space="preserve"> the overseers are watchful, 1 Pet. 5[:8]: “Be sober and watch: because your adversary the devil, as a roaring lion, goe</w:t>
      </w:r>
      <w:r w:rsidR="00F8024D" w:rsidRPr="00CB4C54">
        <w:rPr>
          <w:rFonts w:ascii="Times New Roman" w:hAnsi="Times New Roman" w:cs="Times New Roman"/>
        </w:rPr>
        <w:t>s</w:t>
      </w:r>
      <w:r w:rsidRPr="00CB4C54">
        <w:rPr>
          <w:rFonts w:ascii="Times New Roman" w:hAnsi="Times New Roman" w:cs="Times New Roman"/>
        </w:rPr>
        <w:t xml:space="preserve"> about.” Matt. 26[:41]: “Watch and pray.”</w:t>
      </w:r>
    </w:p>
    <w:p w14:paraId="7DFD75D6" w14:textId="77777777" w:rsidR="009D3342" w:rsidRPr="00CB4C54" w:rsidRDefault="009D3342" w:rsidP="009F7E05">
      <w:pPr>
        <w:spacing w:line="480" w:lineRule="auto"/>
        <w:rPr>
          <w:rFonts w:ascii="Times New Roman" w:hAnsi="Times New Roman" w:cs="Times New Roman"/>
        </w:rPr>
      </w:pPr>
      <w:r w:rsidRPr="00CB4C54">
        <w:rPr>
          <w:rFonts w:ascii="Times New Roman" w:hAnsi="Times New Roman" w:cs="Times New Roman"/>
        </w:rPr>
        <w:t>The third is the fear of the Lord’s coming, Luke 12[:43]: “</w:t>
      </w:r>
      <w:r w:rsidR="00153A0D" w:rsidRPr="00CB4C54">
        <w:rPr>
          <w:rFonts w:ascii="Times New Roman" w:hAnsi="Times New Roman" w:cs="Times New Roman"/>
        </w:rPr>
        <w:t>Blessed is that servant, whom when his lord shall come,” and knocks. And now Eccli. 39[:6] the just man “will give his heart to resort early to the Lord that made him.”</w:t>
      </w:r>
    </w:p>
    <w:p w14:paraId="7F9E87ED" w14:textId="6CF0B395" w:rsidR="00153A0D" w:rsidRPr="00CB4C54" w:rsidRDefault="00A270CD" w:rsidP="009F7E05">
      <w:pPr>
        <w:spacing w:line="480" w:lineRule="auto"/>
        <w:rPr>
          <w:rFonts w:ascii="Times New Roman" w:hAnsi="Times New Roman" w:cs="Times New Roman"/>
        </w:rPr>
      </w:pPr>
      <w:r w:rsidRPr="00CB4C54">
        <w:rPr>
          <w:rFonts w:ascii="Times New Roman" w:hAnsi="Times New Roman" w:cs="Times New Roman"/>
        </w:rPr>
        <w:t xml:space="preserve">¶ The fourth is jealousy of one’s neighbor, just as the hen watches over her chicks against evil, Luke 2[:8]: “There were in the same country shepherds </w:t>
      </w:r>
      <w:r w:rsidR="00F8024D" w:rsidRPr="00CB4C54">
        <w:rPr>
          <w:rFonts w:ascii="Times New Roman" w:hAnsi="Times New Roman" w:cs="Times New Roman"/>
        </w:rPr>
        <w:t>watching and</w:t>
      </w:r>
      <w:r w:rsidRPr="00CB4C54">
        <w:rPr>
          <w:rFonts w:ascii="Times New Roman" w:hAnsi="Times New Roman" w:cs="Times New Roman"/>
        </w:rPr>
        <w:t xml:space="preserve"> keeping the night watches over their flock.” Here if seems that the Master in the </w:t>
      </w:r>
      <w:r w:rsidRPr="00CB4C54">
        <w:rPr>
          <w:rFonts w:ascii="Times New Roman" w:hAnsi="Times New Roman" w:cs="Times New Roman"/>
          <w:i/>
          <w:iCs/>
        </w:rPr>
        <w:t>Historiale</w:t>
      </w:r>
      <w:r w:rsidR="00B02830" w:rsidRPr="00CB4C54">
        <w:rPr>
          <w:rFonts w:ascii="Times New Roman" w:hAnsi="Times New Roman" w:cs="Times New Roman"/>
          <w:iCs/>
        </w:rPr>
        <w:t>,</w:t>
      </w:r>
      <w:r w:rsidR="00B02830" w:rsidRPr="00CB4C54">
        <w:rPr>
          <w:rStyle w:val="EndnoteReference"/>
          <w:rFonts w:ascii="Times New Roman" w:hAnsi="Times New Roman" w:cs="Times New Roman"/>
          <w:iCs/>
        </w:rPr>
        <w:endnoteReference w:id="1"/>
      </w:r>
      <w:r w:rsidRPr="00CB4C54">
        <w:rPr>
          <w:rFonts w:ascii="Times New Roman" w:hAnsi="Times New Roman" w:cs="Times New Roman"/>
        </w:rPr>
        <w:t xml:space="preserve"> and the Compiler of the </w:t>
      </w:r>
      <w:r w:rsidR="00B02830" w:rsidRPr="00CB4C54">
        <w:rPr>
          <w:rFonts w:ascii="Times New Roman" w:hAnsi="Times New Roman" w:cs="Times New Roman"/>
          <w:i/>
          <w:iCs/>
        </w:rPr>
        <w:t>Legendorum Sanctorum</w:t>
      </w:r>
      <w:r w:rsidR="00B02830" w:rsidRPr="00CB4C54">
        <w:rPr>
          <w:rFonts w:ascii="Times New Roman" w:hAnsi="Times New Roman" w:cs="Times New Roman"/>
          <w:iCs/>
        </w:rPr>
        <w:t>,</w:t>
      </w:r>
      <w:r w:rsidR="00B02830" w:rsidRPr="00CB4C54">
        <w:rPr>
          <w:rStyle w:val="EndnoteReference"/>
          <w:rFonts w:ascii="Times New Roman" w:hAnsi="Times New Roman" w:cs="Times New Roman"/>
          <w:iCs/>
        </w:rPr>
        <w:endnoteReference w:id="2"/>
      </w:r>
      <w:r w:rsidRPr="00CB4C54">
        <w:rPr>
          <w:rFonts w:ascii="Times New Roman" w:hAnsi="Times New Roman" w:cs="Times New Roman"/>
        </w:rPr>
        <w:t xml:space="preserve"> errored when they say that it was the custom of the ancients in each of the solstices to keep watches for the veneration of the sun, which perhaps was the custom among the Jews from the use </w:t>
      </w:r>
      <w:r w:rsidR="009F7E05" w:rsidRPr="00CB4C54">
        <w:rPr>
          <w:rFonts w:ascii="Times New Roman" w:hAnsi="Times New Roman" w:cs="Times New Roman"/>
        </w:rPr>
        <w:t xml:space="preserve">of the meetings which grew up. </w:t>
      </w:r>
      <w:r w:rsidR="00F8024D" w:rsidRPr="00CB4C54">
        <w:rPr>
          <w:rFonts w:ascii="Times New Roman" w:hAnsi="Times New Roman" w:cs="Times New Roman"/>
        </w:rPr>
        <w:t>Therefore,</w:t>
      </w:r>
      <w:r w:rsidR="009F7E05" w:rsidRPr="00CB4C54">
        <w:rPr>
          <w:rFonts w:ascii="Times New Roman" w:hAnsi="Times New Roman" w:cs="Times New Roman"/>
        </w:rPr>
        <w:t xml:space="preserve"> because they were watching, but this seems against the intention of the </w:t>
      </w:r>
      <w:r w:rsidR="00DE73FA" w:rsidRPr="00CB4C54">
        <w:rPr>
          <w:rFonts w:ascii="Times New Roman" w:hAnsi="Times New Roman" w:cs="Times New Roman"/>
        </w:rPr>
        <w:t>e</w:t>
      </w:r>
      <w:r w:rsidR="009F7E05" w:rsidRPr="00CB4C54">
        <w:rPr>
          <w:rFonts w:ascii="Times New Roman" w:hAnsi="Times New Roman" w:cs="Times New Roman"/>
        </w:rPr>
        <w:t xml:space="preserve">vangelist who </w:t>
      </w:r>
      <w:r w:rsidR="00DE73FA" w:rsidRPr="00CB4C54">
        <w:rPr>
          <w:rFonts w:ascii="Times New Roman" w:hAnsi="Times New Roman" w:cs="Times New Roman"/>
        </w:rPr>
        <w:t>s</w:t>
      </w:r>
      <w:r w:rsidR="009F7E05" w:rsidRPr="00CB4C54">
        <w:rPr>
          <w:rFonts w:ascii="Times New Roman" w:hAnsi="Times New Roman" w:cs="Times New Roman"/>
        </w:rPr>
        <w:t>ays that they were keeping night watches over their flock. Because if these shepherds were nefarious and as if they made idolatrous vigils, the clarity of God by no means would have shined upon them, nor the angel of God would have appeared to them, nor would they have announced the Son of God.</w:t>
      </w:r>
    </w:p>
    <w:p w14:paraId="54FCCC67" w14:textId="1A8F07BF" w:rsidR="00AB3372" w:rsidRPr="00CB4C54" w:rsidRDefault="00F11574" w:rsidP="009F7E05">
      <w:pPr>
        <w:spacing w:line="480" w:lineRule="auto"/>
        <w:rPr>
          <w:rFonts w:ascii="Times New Roman" w:hAnsi="Times New Roman" w:cs="Times New Roman"/>
        </w:rPr>
      </w:pPr>
      <w:r w:rsidRPr="00CB4C54">
        <w:rPr>
          <w:rFonts w:ascii="Times New Roman" w:hAnsi="Times New Roman" w:cs="Times New Roman"/>
        </w:rPr>
        <w:t>¶ Again, three instruments make us to watch, namely, the chiming of the clock, as is evident in the great churches about the middle of the night. Second is the call of the cock as i</w:t>
      </w:r>
      <w:r w:rsidR="00DE73FA" w:rsidRPr="00CB4C54">
        <w:rPr>
          <w:rFonts w:ascii="Times New Roman" w:hAnsi="Times New Roman" w:cs="Times New Roman"/>
        </w:rPr>
        <w:t>s</w:t>
      </w:r>
      <w:r w:rsidRPr="00CB4C54">
        <w:rPr>
          <w:rFonts w:ascii="Times New Roman" w:hAnsi="Times New Roman" w:cs="Times New Roman"/>
        </w:rPr>
        <w:t xml:space="preserve"> evident in </w:t>
      </w:r>
      <w:r w:rsidRPr="00CB4C54">
        <w:rPr>
          <w:rFonts w:ascii="Times New Roman" w:hAnsi="Times New Roman" w:cs="Times New Roman"/>
        </w:rPr>
        <w:lastRenderedPageBreak/>
        <w:t xml:space="preserve">the homes of the rustics. Third is the sound of the trumpet, as is evident in guards of the armed. </w:t>
      </w:r>
      <w:r w:rsidR="00F8024D" w:rsidRPr="00CB4C54">
        <w:rPr>
          <w:rFonts w:ascii="Times New Roman" w:hAnsi="Times New Roman" w:cs="Times New Roman"/>
        </w:rPr>
        <w:t>Therefore,</w:t>
      </w:r>
      <w:r w:rsidRPr="00CB4C54">
        <w:rPr>
          <w:rFonts w:ascii="Times New Roman" w:hAnsi="Times New Roman" w:cs="Times New Roman"/>
        </w:rPr>
        <w:t xml:space="preserve"> according to the counsel of the Apostle, [1] Thess. 5[:6]: “Let us not sleep, as others do,” those unintelligent, “but let us watch, and be sober.” Each does what is </w:t>
      </w:r>
      <w:r w:rsidR="00F8024D" w:rsidRPr="00CB4C54">
        <w:rPr>
          <w:rFonts w:ascii="Times New Roman" w:hAnsi="Times New Roman" w:cs="Times New Roman"/>
        </w:rPr>
        <w:t>praiseworthy</w:t>
      </w:r>
      <w:r w:rsidRPr="00CB4C54">
        <w:rPr>
          <w:rFonts w:ascii="Times New Roman" w:hAnsi="Times New Roman" w:cs="Times New Roman"/>
        </w:rPr>
        <w:t xml:space="preserve"> if he looks about </w:t>
      </w:r>
      <w:r w:rsidR="00F8024D" w:rsidRPr="00CB4C54">
        <w:rPr>
          <w:rFonts w:ascii="Times New Roman" w:hAnsi="Times New Roman" w:cs="Times New Roman"/>
        </w:rPr>
        <w:t>watchfully</w:t>
      </w:r>
      <w:r w:rsidRPr="00CB4C54">
        <w:rPr>
          <w:rFonts w:ascii="Times New Roman" w:hAnsi="Times New Roman" w:cs="Times New Roman"/>
        </w:rPr>
        <w:t xml:space="preserve"> for six matters. If </w:t>
      </w:r>
      <w:r w:rsidR="00F8024D" w:rsidRPr="00CB4C54">
        <w:rPr>
          <w:rFonts w:ascii="Times New Roman" w:hAnsi="Times New Roman" w:cs="Times New Roman"/>
        </w:rPr>
        <w:t>first,</w:t>
      </w:r>
      <w:r w:rsidRPr="00CB4C54">
        <w:rPr>
          <w:rFonts w:ascii="Times New Roman" w:hAnsi="Times New Roman" w:cs="Times New Roman"/>
        </w:rPr>
        <w:t xml:space="preserve"> he weeps </w:t>
      </w:r>
      <w:r w:rsidR="009230BE" w:rsidRPr="00CB4C54">
        <w:rPr>
          <w:rFonts w:ascii="Times New Roman" w:hAnsi="Times New Roman" w:cs="Times New Roman"/>
        </w:rPr>
        <w:t xml:space="preserve">after he has committed sins. If </w:t>
      </w:r>
      <w:r w:rsidR="0009751C" w:rsidRPr="00CB4C54">
        <w:rPr>
          <w:rFonts w:ascii="Times New Roman" w:hAnsi="Times New Roman" w:cs="Times New Roman"/>
        </w:rPr>
        <w:t>second,</w:t>
      </w:r>
      <w:r w:rsidR="009230BE" w:rsidRPr="00CB4C54">
        <w:rPr>
          <w:rFonts w:ascii="Times New Roman" w:hAnsi="Times New Roman" w:cs="Times New Roman"/>
        </w:rPr>
        <w:t xml:space="preserve"> he sets before himself the missed examples. If third</w:t>
      </w:r>
      <w:r w:rsidR="00DE73FA" w:rsidRPr="00CB4C54">
        <w:rPr>
          <w:rFonts w:ascii="Times New Roman" w:hAnsi="Times New Roman" w:cs="Times New Roman"/>
        </w:rPr>
        <w:t>,</w:t>
      </w:r>
      <w:r w:rsidR="009230BE" w:rsidRPr="00CB4C54">
        <w:rPr>
          <w:rFonts w:ascii="Times New Roman" w:hAnsi="Times New Roman" w:cs="Times New Roman"/>
        </w:rPr>
        <w:t xml:space="preserve"> he is not raised up at the prosperity of external things. If fourth</w:t>
      </w:r>
      <w:r w:rsidR="00DE73FA" w:rsidRPr="00CB4C54">
        <w:rPr>
          <w:rFonts w:ascii="Times New Roman" w:hAnsi="Times New Roman" w:cs="Times New Roman"/>
        </w:rPr>
        <w:t>,</w:t>
      </w:r>
      <w:r w:rsidR="009230BE" w:rsidRPr="00CB4C54">
        <w:rPr>
          <w:rFonts w:ascii="Times New Roman" w:hAnsi="Times New Roman" w:cs="Times New Roman"/>
        </w:rPr>
        <w:t xml:space="preserve"> he is not depressed by sinister </w:t>
      </w:r>
      <w:r w:rsidR="00F8024D" w:rsidRPr="00CB4C54">
        <w:rPr>
          <w:rFonts w:ascii="Times New Roman" w:hAnsi="Times New Roman" w:cs="Times New Roman"/>
        </w:rPr>
        <w:t>adversities</w:t>
      </w:r>
      <w:r w:rsidR="009230BE" w:rsidRPr="00CB4C54">
        <w:rPr>
          <w:rFonts w:ascii="Times New Roman" w:hAnsi="Times New Roman" w:cs="Times New Roman"/>
        </w:rPr>
        <w:t>. If fifth</w:t>
      </w:r>
      <w:r w:rsidR="00DE73FA" w:rsidRPr="00CB4C54">
        <w:rPr>
          <w:rFonts w:ascii="Times New Roman" w:hAnsi="Times New Roman" w:cs="Times New Roman"/>
        </w:rPr>
        <w:t>,</w:t>
      </w:r>
      <w:r w:rsidR="009230BE" w:rsidRPr="00CB4C54">
        <w:rPr>
          <w:rFonts w:ascii="Times New Roman" w:hAnsi="Times New Roman" w:cs="Times New Roman"/>
        </w:rPr>
        <w:t xml:space="preserve"> he is terrified by the punishments of the infernal ones in hell. If sixth</w:t>
      </w:r>
      <w:r w:rsidR="00DE73FA" w:rsidRPr="00CB4C54">
        <w:rPr>
          <w:rFonts w:ascii="Times New Roman" w:hAnsi="Times New Roman" w:cs="Times New Roman"/>
        </w:rPr>
        <w:t>,</w:t>
      </w:r>
      <w:r w:rsidR="009230BE" w:rsidRPr="00CB4C54">
        <w:rPr>
          <w:rFonts w:ascii="Times New Roman" w:hAnsi="Times New Roman" w:cs="Times New Roman"/>
        </w:rPr>
        <w:t xml:space="preserve"> he desire</w:t>
      </w:r>
      <w:r w:rsidR="00AB3372" w:rsidRPr="00CB4C54">
        <w:rPr>
          <w:rFonts w:ascii="Times New Roman" w:hAnsi="Times New Roman" w:cs="Times New Roman"/>
        </w:rPr>
        <w:t>s</w:t>
      </w:r>
      <w:r w:rsidR="009230BE" w:rsidRPr="00CB4C54">
        <w:rPr>
          <w:rFonts w:ascii="Times New Roman" w:hAnsi="Times New Roman" w:cs="Times New Roman"/>
        </w:rPr>
        <w:t xml:space="preserve"> the rewards </w:t>
      </w:r>
      <w:r w:rsidR="00AB3372" w:rsidRPr="00CB4C54">
        <w:rPr>
          <w:rFonts w:ascii="Times New Roman" w:hAnsi="Times New Roman" w:cs="Times New Roman"/>
        </w:rPr>
        <w:t>on high for the higher.</w:t>
      </w:r>
    </w:p>
    <w:p w14:paraId="25F1C908" w14:textId="6C196AB2" w:rsidR="00153A0D" w:rsidRPr="00CB4C54" w:rsidRDefault="00AB3372" w:rsidP="009F7E05">
      <w:pPr>
        <w:spacing w:line="480" w:lineRule="auto"/>
        <w:rPr>
          <w:rFonts w:ascii="Times New Roman" w:hAnsi="Times New Roman" w:cs="Times New Roman"/>
        </w:rPr>
      </w:pPr>
      <w:r w:rsidRPr="00CB4C54">
        <w:rPr>
          <w:rFonts w:ascii="Times New Roman" w:hAnsi="Times New Roman" w:cs="Times New Roman"/>
        </w:rPr>
        <w:t xml:space="preserve">Concerning the first, Eccli. 39[:6] the </w:t>
      </w:r>
      <w:r w:rsidR="00F8024D" w:rsidRPr="00CB4C54">
        <w:rPr>
          <w:rFonts w:ascii="Times New Roman" w:hAnsi="Times New Roman" w:cs="Times New Roman"/>
        </w:rPr>
        <w:t>just man</w:t>
      </w:r>
      <w:r w:rsidRPr="00CB4C54">
        <w:rPr>
          <w:rFonts w:ascii="Times New Roman" w:hAnsi="Times New Roman" w:cs="Times New Roman"/>
        </w:rPr>
        <w:t xml:space="preserve"> “will give his heart to resort early to the Lord that made him.” The </w:t>
      </w:r>
      <w:r w:rsidR="00F8024D" w:rsidRPr="00CB4C54">
        <w:rPr>
          <w:rFonts w:ascii="Times New Roman" w:hAnsi="Times New Roman" w:cs="Times New Roman"/>
        </w:rPr>
        <w:t>daybreak</w:t>
      </w:r>
      <w:r w:rsidRPr="00CB4C54">
        <w:rPr>
          <w:rFonts w:ascii="Times New Roman" w:hAnsi="Times New Roman" w:cs="Times New Roman"/>
        </w:rPr>
        <w:t xml:space="preserve"> is the last of the night and the beginning of the day and designates the state of penitence. He who has the memory of past sins as if the third part of the night and the beginning of new life, as if the beginning of God for whom our heart ought to watch. For </w:t>
      </w:r>
      <w:r w:rsidR="004171D8" w:rsidRPr="00CB4C54">
        <w:rPr>
          <w:rFonts w:ascii="Times New Roman" w:hAnsi="Times New Roman" w:cs="Times New Roman"/>
        </w:rPr>
        <w:t>original sin from the heart of the princes, Matt. 15[:18]:</w:t>
      </w:r>
      <w:r w:rsidRPr="00CB4C54">
        <w:rPr>
          <w:rFonts w:ascii="Times New Roman" w:hAnsi="Times New Roman" w:cs="Times New Roman"/>
        </w:rPr>
        <w:t xml:space="preserve"> </w:t>
      </w:r>
      <w:r w:rsidR="004171D8" w:rsidRPr="00CB4C54">
        <w:rPr>
          <w:rFonts w:ascii="Times New Roman" w:hAnsi="Times New Roman" w:cs="Times New Roman"/>
        </w:rPr>
        <w:t xml:space="preserve">“They come forth from the heart,” evil thoughts, “and those things defile a man.” To which we ought to put up four watches because according to Gregory, </w:t>
      </w:r>
      <w:r w:rsidR="004171D8" w:rsidRPr="00CB4C54">
        <w:rPr>
          <w:rFonts w:ascii="Times New Roman" w:hAnsi="Times New Roman" w:cs="Times New Roman"/>
          <w:i/>
          <w:iCs/>
        </w:rPr>
        <w:t>Moralia</w:t>
      </w:r>
      <w:r w:rsidR="004171D8" w:rsidRPr="00CB4C54">
        <w:rPr>
          <w:rFonts w:ascii="Times New Roman" w:hAnsi="Times New Roman" w:cs="Times New Roman"/>
        </w:rPr>
        <w:t xml:space="preserve"> 4,</w:t>
      </w:r>
      <w:r w:rsidR="00B02830" w:rsidRPr="00CB4C54">
        <w:rPr>
          <w:rStyle w:val="EndnoteReference"/>
          <w:rFonts w:ascii="Times New Roman" w:hAnsi="Times New Roman" w:cs="Times New Roman"/>
        </w:rPr>
        <w:endnoteReference w:id="3"/>
      </w:r>
      <w:r w:rsidR="004171D8" w:rsidRPr="00CB4C54">
        <w:rPr>
          <w:rFonts w:ascii="Times New Roman" w:hAnsi="Times New Roman" w:cs="Times New Roman"/>
        </w:rPr>
        <w:t xml:space="preserve"> upon that of Jo</w:t>
      </w:r>
      <w:r w:rsidR="00DE73FA" w:rsidRPr="00CB4C54">
        <w:rPr>
          <w:rFonts w:ascii="Times New Roman" w:hAnsi="Times New Roman" w:cs="Times New Roman"/>
        </w:rPr>
        <w:t>b</w:t>
      </w:r>
      <w:r w:rsidR="004171D8" w:rsidRPr="00CB4C54">
        <w:rPr>
          <w:rFonts w:ascii="Times New Roman" w:hAnsi="Times New Roman" w:cs="Times New Roman"/>
        </w:rPr>
        <w:t xml:space="preserve"> [3:11]: “Why did I not die in the womb?” The sin is </w:t>
      </w:r>
      <w:r w:rsidR="00F8024D" w:rsidRPr="00CB4C54">
        <w:rPr>
          <w:rFonts w:ascii="Times New Roman" w:hAnsi="Times New Roman" w:cs="Times New Roman"/>
        </w:rPr>
        <w:t>committed</w:t>
      </w:r>
      <w:r w:rsidR="004171D8" w:rsidRPr="00CB4C54">
        <w:rPr>
          <w:rFonts w:ascii="Times New Roman" w:hAnsi="Times New Roman" w:cs="Times New Roman"/>
        </w:rPr>
        <w:t xml:space="preserve"> in four ways, in the </w:t>
      </w:r>
      <w:r w:rsidR="00F8024D" w:rsidRPr="00CB4C54">
        <w:rPr>
          <w:rFonts w:ascii="Times New Roman" w:hAnsi="Times New Roman" w:cs="Times New Roman"/>
        </w:rPr>
        <w:t>heart</w:t>
      </w:r>
      <w:r w:rsidR="004171D8" w:rsidRPr="00CB4C54">
        <w:rPr>
          <w:rFonts w:ascii="Times New Roman" w:hAnsi="Times New Roman" w:cs="Times New Roman"/>
        </w:rPr>
        <w:t>, namely, suggestion, delight, consent</w:t>
      </w:r>
      <w:r w:rsidR="00DE73FA" w:rsidRPr="00CB4C54">
        <w:rPr>
          <w:rFonts w:ascii="Times New Roman" w:hAnsi="Times New Roman" w:cs="Times New Roman"/>
        </w:rPr>
        <w:t>, and defense</w:t>
      </w:r>
      <w:r w:rsidR="004171D8" w:rsidRPr="00CB4C54">
        <w:rPr>
          <w:rFonts w:ascii="Times New Roman" w:hAnsi="Times New Roman" w:cs="Times New Roman"/>
        </w:rPr>
        <w:t>. What also was done in the first temptation of man. For the serpent kissed, Eve delighted, Adam consent</w:t>
      </w:r>
      <w:r w:rsidR="00A770ED" w:rsidRPr="00CB4C54">
        <w:rPr>
          <w:rFonts w:ascii="Times New Roman" w:hAnsi="Times New Roman" w:cs="Times New Roman"/>
        </w:rPr>
        <w:t>ed, and the rest he did not want to confess. In these matters we much watch.</w:t>
      </w:r>
    </w:p>
    <w:sectPr w:rsidR="00153A0D" w:rsidRPr="00CB4C5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3E77A" w14:textId="77777777" w:rsidR="00B02830" w:rsidRDefault="00B02830" w:rsidP="00B02830">
      <w:pPr>
        <w:spacing w:after="0" w:line="240" w:lineRule="auto"/>
      </w:pPr>
      <w:r>
        <w:separator/>
      </w:r>
    </w:p>
  </w:endnote>
  <w:endnote w:type="continuationSeparator" w:id="0">
    <w:p w14:paraId="2D6D7F10" w14:textId="77777777" w:rsidR="00B02830" w:rsidRDefault="00B02830" w:rsidP="00B02830">
      <w:pPr>
        <w:spacing w:after="0" w:line="240" w:lineRule="auto"/>
      </w:pPr>
      <w:r>
        <w:continuationSeparator/>
      </w:r>
    </w:p>
  </w:endnote>
  <w:endnote w:id="1">
    <w:p w14:paraId="30EE8640" w14:textId="77777777" w:rsidR="00B02830" w:rsidRPr="006C69EC" w:rsidRDefault="00B02830" w:rsidP="00B02830">
      <w:pPr>
        <w:pStyle w:val="EndnoteText"/>
        <w:rPr>
          <w:rFonts w:ascii="Times New Roman" w:hAnsi="Times New Roman" w:cs="Times New Roman"/>
          <w:sz w:val="24"/>
          <w:szCs w:val="24"/>
        </w:rPr>
      </w:pPr>
      <w:r w:rsidRPr="006C69EC">
        <w:rPr>
          <w:rStyle w:val="EndnoteReference"/>
          <w:rFonts w:ascii="Times New Roman" w:hAnsi="Times New Roman" w:cs="Times New Roman"/>
          <w:sz w:val="24"/>
          <w:szCs w:val="24"/>
        </w:rPr>
        <w:endnoteRef/>
      </w:r>
      <w:r w:rsidRPr="006C69EC">
        <w:rPr>
          <w:rFonts w:ascii="Times New Roman" w:hAnsi="Times New Roman" w:cs="Times New Roman"/>
          <w:sz w:val="24"/>
          <w:szCs w:val="24"/>
        </w:rPr>
        <w:t xml:space="preserve"> Peter Comestor, </w:t>
      </w:r>
      <w:r w:rsidRPr="006C69EC">
        <w:rPr>
          <w:rFonts w:ascii="Times New Roman" w:hAnsi="Times New Roman" w:cs="Times New Roman"/>
          <w:i/>
          <w:iCs/>
          <w:sz w:val="24"/>
          <w:szCs w:val="24"/>
        </w:rPr>
        <w:t>Historia scholastica</w:t>
      </w:r>
      <w:r w:rsidRPr="006C69EC">
        <w:rPr>
          <w:rFonts w:ascii="Times New Roman" w:hAnsi="Times New Roman" w:cs="Times New Roman"/>
          <w:sz w:val="24"/>
          <w:szCs w:val="24"/>
        </w:rPr>
        <w:t xml:space="preserve"> Evangelica.6. (PL 198:1540): </w:t>
      </w:r>
      <w:proofErr w:type="spellStart"/>
      <w:r w:rsidRPr="006C69EC">
        <w:rPr>
          <w:rFonts w:ascii="Times New Roman" w:hAnsi="Times New Roman" w:cs="Times New Roman"/>
          <w:sz w:val="24"/>
          <w:szCs w:val="24"/>
        </w:rPr>
        <w:t>Mos</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fuit</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antiquioribus</w:t>
      </w:r>
      <w:proofErr w:type="spellEnd"/>
      <w:r w:rsidRPr="006C69EC">
        <w:rPr>
          <w:rFonts w:ascii="Times New Roman" w:hAnsi="Times New Roman" w:cs="Times New Roman"/>
          <w:sz w:val="24"/>
          <w:szCs w:val="24"/>
        </w:rPr>
        <w:t xml:space="preserve">, in </w:t>
      </w:r>
      <w:proofErr w:type="spellStart"/>
      <w:r w:rsidRPr="006C69EC">
        <w:rPr>
          <w:rFonts w:ascii="Times New Roman" w:hAnsi="Times New Roman" w:cs="Times New Roman"/>
          <w:sz w:val="24"/>
          <w:szCs w:val="24"/>
        </w:rPr>
        <w:t>utroque</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solstitio</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vigilias</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noctis</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custodire</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ob</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solis</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venerationem</w:t>
      </w:r>
      <w:proofErr w:type="spellEnd"/>
      <w:r w:rsidRPr="006C69EC">
        <w:rPr>
          <w:rFonts w:ascii="Times New Roman" w:hAnsi="Times New Roman" w:cs="Times New Roman"/>
          <w:sz w:val="24"/>
          <w:szCs w:val="24"/>
        </w:rPr>
        <w:t xml:space="preserve">. </w:t>
      </w:r>
      <w:proofErr w:type="gramStart"/>
      <w:r w:rsidRPr="006C69EC">
        <w:rPr>
          <w:rFonts w:ascii="Times New Roman" w:hAnsi="Times New Roman" w:cs="Times New Roman"/>
          <w:sz w:val="24"/>
          <w:szCs w:val="24"/>
        </w:rPr>
        <w:t xml:space="preserve">Qui forte </w:t>
      </w:r>
      <w:proofErr w:type="spellStart"/>
      <w:r w:rsidRPr="006C69EC">
        <w:rPr>
          <w:rFonts w:ascii="Times New Roman" w:hAnsi="Times New Roman" w:cs="Times New Roman"/>
          <w:sz w:val="24"/>
          <w:szCs w:val="24"/>
        </w:rPr>
        <w:t>mos</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etiam</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apud</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Judaeos</w:t>
      </w:r>
      <w:proofErr w:type="spellEnd"/>
      <w:r w:rsidRPr="006C69EC">
        <w:rPr>
          <w:rFonts w:ascii="Times New Roman" w:hAnsi="Times New Roman" w:cs="Times New Roman"/>
          <w:sz w:val="24"/>
          <w:szCs w:val="24"/>
        </w:rPr>
        <w:t xml:space="preserve"> ex </w:t>
      </w:r>
      <w:proofErr w:type="spellStart"/>
      <w:r w:rsidRPr="006C69EC">
        <w:rPr>
          <w:rFonts w:ascii="Times New Roman" w:hAnsi="Times New Roman" w:cs="Times New Roman"/>
          <w:sz w:val="24"/>
          <w:szCs w:val="24"/>
        </w:rPr>
        <w:t>usu</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cohabitantium</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inoleverat</w:t>
      </w:r>
      <w:proofErr w:type="spellEnd"/>
      <w:r w:rsidRPr="006C69EC">
        <w:rPr>
          <w:rFonts w:ascii="Times New Roman" w:hAnsi="Times New Roman" w:cs="Times New Roman"/>
          <w:sz w:val="24"/>
          <w:szCs w:val="24"/>
        </w:rPr>
        <w:t>.</w:t>
      </w:r>
      <w:proofErr w:type="gramEnd"/>
      <w:r w:rsidRPr="006C69EC">
        <w:rPr>
          <w:rFonts w:ascii="Times New Roman" w:hAnsi="Times New Roman" w:cs="Times New Roman"/>
          <w:sz w:val="24"/>
          <w:szCs w:val="24"/>
        </w:rPr>
        <w:t xml:space="preserve"> </w:t>
      </w:r>
      <w:proofErr w:type="gramStart"/>
      <w:r w:rsidRPr="006C69EC">
        <w:rPr>
          <w:rFonts w:ascii="Times New Roman" w:hAnsi="Times New Roman" w:cs="Times New Roman"/>
          <w:sz w:val="24"/>
          <w:szCs w:val="24"/>
        </w:rPr>
        <w:t xml:space="preserve">«Et ecce angelus Domini </w:t>
      </w:r>
      <w:proofErr w:type="spellStart"/>
      <w:r w:rsidRPr="006C69EC">
        <w:rPr>
          <w:rFonts w:ascii="Times New Roman" w:hAnsi="Times New Roman" w:cs="Times New Roman"/>
          <w:sz w:val="24"/>
          <w:szCs w:val="24"/>
        </w:rPr>
        <w:t>stetit</w:t>
      </w:r>
      <w:proofErr w:type="spellEnd"/>
      <w:r w:rsidRPr="006C69EC">
        <w:rPr>
          <w:rFonts w:ascii="Times New Roman" w:hAnsi="Times New Roman" w:cs="Times New Roman"/>
          <w:sz w:val="24"/>
          <w:szCs w:val="24"/>
        </w:rPr>
        <w:t xml:space="preserve"> juxta </w:t>
      </w:r>
      <w:proofErr w:type="spellStart"/>
      <w:r w:rsidRPr="006C69EC">
        <w:rPr>
          <w:rFonts w:ascii="Times New Roman" w:hAnsi="Times New Roman" w:cs="Times New Roman"/>
          <w:sz w:val="24"/>
          <w:szCs w:val="24"/>
        </w:rPr>
        <w:t>illos</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annuntians</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eis</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natum</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Salvatorem</w:t>
      </w:r>
      <w:proofErr w:type="spellEnd"/>
      <w:r w:rsidRPr="006C69EC">
        <w:rPr>
          <w:rFonts w:ascii="Times New Roman" w:hAnsi="Times New Roman" w:cs="Times New Roman"/>
          <w:sz w:val="24"/>
          <w:szCs w:val="24"/>
        </w:rPr>
        <w:t xml:space="preserve"> in Bethlehem, et in </w:t>
      </w:r>
      <w:proofErr w:type="spellStart"/>
      <w:r w:rsidRPr="006C69EC">
        <w:rPr>
          <w:rFonts w:ascii="Times New Roman" w:hAnsi="Times New Roman" w:cs="Times New Roman"/>
          <w:sz w:val="24"/>
          <w:szCs w:val="24"/>
        </w:rPr>
        <w:t>signum</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positum</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puerum</w:t>
      </w:r>
      <w:proofErr w:type="spellEnd"/>
      <w:r w:rsidRPr="006C69EC">
        <w:rPr>
          <w:rFonts w:ascii="Times New Roman" w:hAnsi="Times New Roman" w:cs="Times New Roman"/>
          <w:sz w:val="24"/>
          <w:szCs w:val="24"/>
        </w:rPr>
        <w:t xml:space="preserve"> in </w:t>
      </w:r>
      <w:proofErr w:type="spellStart"/>
      <w:r w:rsidRPr="006C69EC">
        <w:rPr>
          <w:rFonts w:ascii="Times New Roman" w:hAnsi="Times New Roman" w:cs="Times New Roman"/>
          <w:sz w:val="24"/>
          <w:szCs w:val="24"/>
        </w:rPr>
        <w:t>praesepio</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nuntiavit</w:t>
      </w:r>
      <w:proofErr w:type="spellEnd"/>
      <w:r w:rsidRPr="006C69EC">
        <w:rPr>
          <w:rFonts w:ascii="Times New Roman" w:hAnsi="Times New Roman" w:cs="Times New Roman"/>
          <w:sz w:val="24"/>
          <w:szCs w:val="24"/>
        </w:rPr>
        <w:t>.</w:t>
      </w:r>
      <w:proofErr w:type="gramEnd"/>
    </w:p>
    <w:p w14:paraId="44B81D51" w14:textId="301D9471" w:rsidR="00B02830" w:rsidRPr="006C69EC" w:rsidRDefault="00B02830">
      <w:pPr>
        <w:pStyle w:val="EndnoteText"/>
        <w:rPr>
          <w:rFonts w:ascii="Times New Roman" w:hAnsi="Times New Roman" w:cs="Times New Roman"/>
          <w:sz w:val="24"/>
          <w:szCs w:val="24"/>
        </w:rPr>
      </w:pPr>
    </w:p>
  </w:endnote>
  <w:endnote w:id="2">
    <w:p w14:paraId="65137BA1" w14:textId="77777777" w:rsidR="00B02830" w:rsidRPr="006C69EC" w:rsidRDefault="00B02830" w:rsidP="00B02830">
      <w:pPr>
        <w:pStyle w:val="EndnoteText"/>
        <w:rPr>
          <w:rFonts w:ascii="Times New Roman" w:hAnsi="Times New Roman" w:cs="Times New Roman"/>
          <w:sz w:val="24"/>
          <w:szCs w:val="24"/>
        </w:rPr>
      </w:pPr>
      <w:r w:rsidRPr="006C69EC">
        <w:rPr>
          <w:rStyle w:val="EndnoteReference"/>
          <w:rFonts w:ascii="Times New Roman" w:hAnsi="Times New Roman" w:cs="Times New Roman"/>
          <w:sz w:val="24"/>
          <w:szCs w:val="24"/>
        </w:rPr>
        <w:endnoteRef/>
      </w:r>
      <w:r w:rsidRPr="006C69EC">
        <w:rPr>
          <w:rFonts w:ascii="Times New Roman" w:hAnsi="Times New Roman" w:cs="Times New Roman"/>
          <w:sz w:val="24"/>
          <w:szCs w:val="24"/>
        </w:rPr>
        <w:t xml:space="preserve"> </w:t>
      </w:r>
      <w:bookmarkStart w:id="1" w:name="_Hlk27325818"/>
      <w:r w:rsidRPr="006C69EC">
        <w:rPr>
          <w:rFonts w:ascii="Times New Roman" w:hAnsi="Times New Roman" w:cs="Times New Roman"/>
          <w:sz w:val="24"/>
          <w:szCs w:val="24"/>
        </w:rPr>
        <w:t xml:space="preserve">James of </w:t>
      </w:r>
      <w:proofErr w:type="spellStart"/>
      <w:r w:rsidRPr="006C69EC">
        <w:rPr>
          <w:rFonts w:ascii="Times New Roman" w:hAnsi="Times New Roman" w:cs="Times New Roman"/>
          <w:sz w:val="24"/>
          <w:szCs w:val="24"/>
        </w:rPr>
        <w:t>Voragine</w:t>
      </w:r>
      <w:proofErr w:type="spellEnd"/>
      <w:r w:rsidRPr="006C69EC">
        <w:rPr>
          <w:rFonts w:ascii="Times New Roman" w:hAnsi="Times New Roman" w:cs="Times New Roman"/>
          <w:sz w:val="24"/>
          <w:szCs w:val="24"/>
        </w:rPr>
        <w:t xml:space="preserve">, </w:t>
      </w:r>
      <w:r w:rsidRPr="006C69EC">
        <w:rPr>
          <w:rFonts w:ascii="Times New Roman" w:hAnsi="Times New Roman" w:cs="Times New Roman"/>
          <w:i/>
          <w:sz w:val="24"/>
          <w:szCs w:val="24"/>
        </w:rPr>
        <w:t>The Golden Legend</w:t>
      </w:r>
      <w:r w:rsidRPr="006C69EC">
        <w:rPr>
          <w:rFonts w:ascii="Times New Roman" w:hAnsi="Times New Roman" w:cs="Times New Roman"/>
          <w:sz w:val="24"/>
          <w:szCs w:val="24"/>
        </w:rPr>
        <w:t xml:space="preserve"> 6 trans. William Granger Ryan (1:41)</w:t>
      </w:r>
      <w:bookmarkEnd w:id="1"/>
      <w:r w:rsidRPr="006C69EC">
        <w:rPr>
          <w:rFonts w:ascii="Times New Roman" w:hAnsi="Times New Roman" w:cs="Times New Roman"/>
          <w:sz w:val="24"/>
          <w:szCs w:val="24"/>
        </w:rPr>
        <w:t>: At the hour of the Nativity they were watching over their flock, as was customary twice a year on the longest and shortest nights. It was the custom among the Gentiles to observe these nocturnal vigils at each solstice, namely, the summer one around the fest of John the Baptist and the winter one close to Christmas, by way of veneration of the sun; and the Jews may have borrowed the practice from the neighboring peoples.</w:t>
      </w:r>
    </w:p>
    <w:p w14:paraId="377ABAB6" w14:textId="77777777" w:rsidR="00B02830" w:rsidRPr="006C69EC" w:rsidRDefault="00B02830" w:rsidP="00B02830">
      <w:pPr>
        <w:pStyle w:val="EndnoteText"/>
        <w:rPr>
          <w:rFonts w:ascii="Times New Roman" w:hAnsi="Times New Roman" w:cs="Times New Roman"/>
          <w:sz w:val="24"/>
          <w:szCs w:val="24"/>
        </w:rPr>
      </w:pPr>
    </w:p>
    <w:p w14:paraId="7A59AF2E" w14:textId="77777777" w:rsidR="00B02830" w:rsidRPr="006C69EC" w:rsidRDefault="00B02830" w:rsidP="00B02830">
      <w:pPr>
        <w:pStyle w:val="EndnoteText"/>
        <w:rPr>
          <w:rFonts w:ascii="Times New Roman" w:hAnsi="Times New Roman" w:cs="Times New Roman"/>
          <w:sz w:val="24"/>
          <w:szCs w:val="24"/>
        </w:rPr>
      </w:pPr>
      <w:r w:rsidRPr="006C69EC">
        <w:rPr>
          <w:rFonts w:ascii="Times New Roman" w:hAnsi="Times New Roman" w:cs="Times New Roman"/>
          <w:sz w:val="24"/>
          <w:szCs w:val="24"/>
        </w:rPr>
        <w:t xml:space="preserve">Cf. James of </w:t>
      </w:r>
      <w:proofErr w:type="spellStart"/>
      <w:r w:rsidRPr="006C69EC">
        <w:rPr>
          <w:rFonts w:ascii="Times New Roman" w:hAnsi="Times New Roman" w:cs="Times New Roman"/>
          <w:sz w:val="24"/>
          <w:szCs w:val="24"/>
        </w:rPr>
        <w:t>Voragine</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i/>
          <w:iCs/>
          <w:sz w:val="24"/>
          <w:szCs w:val="24"/>
        </w:rPr>
        <w:t>Legenda</w:t>
      </w:r>
      <w:proofErr w:type="spellEnd"/>
      <w:r w:rsidRPr="006C69EC">
        <w:rPr>
          <w:rFonts w:ascii="Times New Roman" w:hAnsi="Times New Roman" w:cs="Times New Roman"/>
          <w:i/>
          <w:iCs/>
          <w:sz w:val="24"/>
          <w:szCs w:val="24"/>
        </w:rPr>
        <w:t xml:space="preserve"> </w:t>
      </w:r>
      <w:proofErr w:type="spellStart"/>
      <w:r w:rsidRPr="006C69EC">
        <w:rPr>
          <w:rFonts w:ascii="Times New Roman" w:hAnsi="Times New Roman" w:cs="Times New Roman"/>
          <w:i/>
          <w:iCs/>
          <w:sz w:val="24"/>
          <w:szCs w:val="24"/>
        </w:rPr>
        <w:t>aurea</w:t>
      </w:r>
      <w:proofErr w:type="spellEnd"/>
      <w:r w:rsidRPr="006C69EC">
        <w:rPr>
          <w:rFonts w:ascii="Times New Roman" w:hAnsi="Times New Roman" w:cs="Times New Roman"/>
          <w:sz w:val="24"/>
          <w:szCs w:val="24"/>
        </w:rPr>
        <w:t xml:space="preserve"> 6 ed. Th. </w:t>
      </w:r>
      <w:proofErr w:type="spellStart"/>
      <w:r w:rsidRPr="006C69EC">
        <w:rPr>
          <w:rFonts w:ascii="Times New Roman" w:hAnsi="Times New Roman" w:cs="Times New Roman"/>
          <w:sz w:val="24"/>
          <w:szCs w:val="24"/>
        </w:rPr>
        <w:t>Graesse</w:t>
      </w:r>
      <w:proofErr w:type="spellEnd"/>
      <w:r w:rsidRPr="006C69EC">
        <w:rPr>
          <w:rFonts w:ascii="Times New Roman" w:hAnsi="Times New Roman" w:cs="Times New Roman"/>
          <w:sz w:val="24"/>
          <w:szCs w:val="24"/>
        </w:rPr>
        <w:t>, 2</w:t>
      </w:r>
      <w:r w:rsidRPr="006C69EC">
        <w:rPr>
          <w:rFonts w:ascii="Times New Roman" w:hAnsi="Times New Roman" w:cs="Times New Roman"/>
          <w:sz w:val="24"/>
          <w:szCs w:val="24"/>
          <w:vertAlign w:val="superscript"/>
        </w:rPr>
        <w:t>nd</w:t>
      </w:r>
      <w:r w:rsidRPr="006C69EC">
        <w:rPr>
          <w:rFonts w:ascii="Times New Roman" w:hAnsi="Times New Roman" w:cs="Times New Roman"/>
          <w:sz w:val="24"/>
          <w:szCs w:val="24"/>
        </w:rPr>
        <w:t xml:space="preserve"> ed. (</w:t>
      </w:r>
      <w:proofErr w:type="spellStart"/>
      <w:r w:rsidRPr="006C69EC">
        <w:rPr>
          <w:rFonts w:ascii="Times New Roman" w:hAnsi="Times New Roman" w:cs="Times New Roman"/>
          <w:sz w:val="24"/>
          <w:szCs w:val="24"/>
        </w:rPr>
        <w:t>Lipsiae</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Librariae</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Arnoldianae</w:t>
      </w:r>
      <w:proofErr w:type="spellEnd"/>
      <w:r w:rsidRPr="006C69EC">
        <w:rPr>
          <w:rFonts w:ascii="Times New Roman" w:hAnsi="Times New Roman" w:cs="Times New Roman"/>
          <w:sz w:val="24"/>
          <w:szCs w:val="24"/>
        </w:rPr>
        <w:t xml:space="preserve">, 1801), p. 45: Nam in </w:t>
      </w:r>
      <w:proofErr w:type="spellStart"/>
      <w:r w:rsidRPr="006C69EC">
        <w:rPr>
          <w:rFonts w:ascii="Times New Roman" w:hAnsi="Times New Roman" w:cs="Times New Roman"/>
          <w:sz w:val="24"/>
          <w:szCs w:val="24"/>
        </w:rPr>
        <w:t>ipsa</w:t>
      </w:r>
      <w:proofErr w:type="spellEnd"/>
      <w:r w:rsidRPr="006C69EC">
        <w:rPr>
          <w:rFonts w:ascii="Times New Roman" w:hAnsi="Times New Roman" w:cs="Times New Roman"/>
          <w:sz w:val="24"/>
          <w:szCs w:val="24"/>
        </w:rPr>
        <w:t xml:space="preserve"> hora </w:t>
      </w:r>
      <w:proofErr w:type="spellStart"/>
      <w:r w:rsidRPr="006C69EC">
        <w:rPr>
          <w:rFonts w:ascii="Times New Roman" w:hAnsi="Times New Roman" w:cs="Times New Roman"/>
          <w:sz w:val="24"/>
          <w:szCs w:val="24"/>
        </w:rPr>
        <w:t>pastores</w:t>
      </w:r>
      <w:proofErr w:type="spellEnd"/>
      <w:r w:rsidRPr="006C69EC">
        <w:rPr>
          <w:rFonts w:ascii="Times New Roman" w:hAnsi="Times New Roman" w:cs="Times New Roman"/>
          <w:sz w:val="24"/>
          <w:szCs w:val="24"/>
        </w:rPr>
        <w:t xml:space="preserve"> super </w:t>
      </w:r>
      <w:proofErr w:type="spellStart"/>
      <w:r w:rsidRPr="006C69EC">
        <w:rPr>
          <w:rFonts w:ascii="Times New Roman" w:hAnsi="Times New Roman" w:cs="Times New Roman"/>
          <w:sz w:val="24"/>
          <w:szCs w:val="24"/>
        </w:rPr>
        <w:t>gregem</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suum</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vigilabant</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sicut</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bis</w:t>
      </w:r>
      <w:proofErr w:type="spellEnd"/>
      <w:r w:rsidRPr="006C69EC">
        <w:rPr>
          <w:rFonts w:ascii="Times New Roman" w:hAnsi="Times New Roman" w:cs="Times New Roman"/>
          <w:sz w:val="24"/>
          <w:szCs w:val="24"/>
        </w:rPr>
        <w:t xml:space="preserve"> in anno in </w:t>
      </w:r>
      <w:proofErr w:type="spellStart"/>
      <w:r w:rsidRPr="006C69EC">
        <w:rPr>
          <w:rFonts w:ascii="Times New Roman" w:hAnsi="Times New Roman" w:cs="Times New Roman"/>
          <w:sz w:val="24"/>
          <w:szCs w:val="24"/>
        </w:rPr>
        <w:t>longioribus</w:t>
      </w:r>
      <w:proofErr w:type="spellEnd"/>
      <w:r w:rsidRPr="006C69EC">
        <w:rPr>
          <w:rFonts w:ascii="Times New Roman" w:hAnsi="Times New Roman" w:cs="Times New Roman"/>
          <w:sz w:val="24"/>
          <w:szCs w:val="24"/>
        </w:rPr>
        <w:t xml:space="preserve"> et </w:t>
      </w:r>
      <w:proofErr w:type="spellStart"/>
      <w:r w:rsidRPr="006C69EC">
        <w:rPr>
          <w:rFonts w:ascii="Times New Roman" w:hAnsi="Times New Roman" w:cs="Times New Roman"/>
          <w:sz w:val="24"/>
          <w:szCs w:val="24"/>
        </w:rPr>
        <w:t>brevioribus</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noctibus</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anni</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consueverant</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Mos</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enim</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fuit</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antiquits</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gentibus</w:t>
      </w:r>
      <w:proofErr w:type="spellEnd"/>
      <w:r w:rsidRPr="006C69EC">
        <w:rPr>
          <w:rFonts w:ascii="Times New Roman" w:hAnsi="Times New Roman" w:cs="Times New Roman"/>
          <w:sz w:val="24"/>
          <w:szCs w:val="24"/>
        </w:rPr>
        <w:t xml:space="preserve"> in </w:t>
      </w:r>
      <w:proofErr w:type="spellStart"/>
      <w:r w:rsidRPr="006C69EC">
        <w:rPr>
          <w:rFonts w:ascii="Times New Roman" w:hAnsi="Times New Roman" w:cs="Times New Roman"/>
          <w:sz w:val="24"/>
          <w:szCs w:val="24"/>
        </w:rPr>
        <w:t>utroque</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solstitio</w:t>
      </w:r>
      <w:proofErr w:type="spellEnd"/>
      <w:r w:rsidRPr="006C69EC">
        <w:rPr>
          <w:rFonts w:ascii="Times New Roman" w:hAnsi="Times New Roman" w:cs="Times New Roman"/>
          <w:sz w:val="24"/>
          <w:szCs w:val="24"/>
        </w:rPr>
        <w:t xml:space="preserve">, scilicet </w:t>
      </w:r>
      <w:proofErr w:type="spellStart"/>
      <w:r w:rsidRPr="006C69EC">
        <w:rPr>
          <w:rFonts w:ascii="Times New Roman" w:hAnsi="Times New Roman" w:cs="Times New Roman"/>
          <w:sz w:val="24"/>
          <w:szCs w:val="24"/>
        </w:rPr>
        <w:t>aestivali</w:t>
      </w:r>
      <w:proofErr w:type="spellEnd"/>
      <w:r w:rsidRPr="006C69EC">
        <w:rPr>
          <w:rFonts w:ascii="Times New Roman" w:hAnsi="Times New Roman" w:cs="Times New Roman"/>
          <w:sz w:val="24"/>
          <w:szCs w:val="24"/>
        </w:rPr>
        <w:t xml:space="preserve"> circa </w:t>
      </w:r>
      <w:proofErr w:type="spellStart"/>
      <w:r w:rsidRPr="006C69EC">
        <w:rPr>
          <w:rFonts w:ascii="Times New Roman" w:hAnsi="Times New Roman" w:cs="Times New Roman"/>
          <w:sz w:val="24"/>
          <w:szCs w:val="24"/>
        </w:rPr>
        <w:t>festum</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Johannis</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baptistae</w:t>
      </w:r>
      <w:proofErr w:type="spellEnd"/>
      <w:r w:rsidRPr="006C69EC">
        <w:rPr>
          <w:rFonts w:ascii="Times New Roman" w:hAnsi="Times New Roman" w:cs="Times New Roman"/>
          <w:sz w:val="24"/>
          <w:szCs w:val="24"/>
        </w:rPr>
        <w:t xml:space="preserve">, </w:t>
      </w:r>
      <w:proofErr w:type="gramStart"/>
      <w:r w:rsidRPr="006C69EC">
        <w:rPr>
          <w:rFonts w:ascii="Times New Roman" w:hAnsi="Times New Roman" w:cs="Times New Roman"/>
          <w:sz w:val="24"/>
          <w:szCs w:val="24"/>
        </w:rPr>
        <w:t>et</w:t>
      </w:r>
      <w:proofErr w:type="gram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hyemali</w:t>
      </w:r>
      <w:proofErr w:type="spellEnd"/>
      <w:r w:rsidRPr="006C69EC">
        <w:rPr>
          <w:rFonts w:ascii="Times New Roman" w:hAnsi="Times New Roman" w:cs="Times New Roman"/>
          <w:sz w:val="24"/>
          <w:szCs w:val="24"/>
        </w:rPr>
        <w:t xml:space="preserve"> circa </w:t>
      </w:r>
      <w:proofErr w:type="spellStart"/>
      <w:r w:rsidRPr="006C69EC">
        <w:rPr>
          <w:rFonts w:ascii="Times New Roman" w:hAnsi="Times New Roman" w:cs="Times New Roman"/>
          <w:sz w:val="24"/>
          <w:szCs w:val="24"/>
        </w:rPr>
        <w:t>nativitatem</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domini</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vigilias</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noctis</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custodire</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ob</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solis</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venerationem</w:t>
      </w:r>
      <w:proofErr w:type="spellEnd"/>
      <w:r w:rsidRPr="006C69EC">
        <w:rPr>
          <w:rFonts w:ascii="Times New Roman" w:hAnsi="Times New Roman" w:cs="Times New Roman"/>
          <w:sz w:val="24"/>
          <w:szCs w:val="24"/>
        </w:rPr>
        <w:t xml:space="preserve">, qui forte </w:t>
      </w:r>
      <w:proofErr w:type="spellStart"/>
      <w:r w:rsidRPr="006C69EC">
        <w:rPr>
          <w:rFonts w:ascii="Times New Roman" w:hAnsi="Times New Roman" w:cs="Times New Roman"/>
          <w:sz w:val="24"/>
          <w:szCs w:val="24"/>
        </w:rPr>
        <w:t>etiam</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apud</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Judaeos</w:t>
      </w:r>
      <w:proofErr w:type="spellEnd"/>
      <w:r w:rsidRPr="006C69EC">
        <w:rPr>
          <w:rFonts w:ascii="Times New Roman" w:hAnsi="Times New Roman" w:cs="Times New Roman"/>
          <w:sz w:val="24"/>
          <w:szCs w:val="24"/>
        </w:rPr>
        <w:t xml:space="preserve"> ex </w:t>
      </w:r>
      <w:proofErr w:type="spellStart"/>
      <w:r w:rsidRPr="006C69EC">
        <w:rPr>
          <w:rFonts w:ascii="Times New Roman" w:hAnsi="Times New Roman" w:cs="Times New Roman"/>
          <w:sz w:val="24"/>
          <w:szCs w:val="24"/>
        </w:rPr>
        <w:t>usu</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chohabitantium</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inoleverat</w:t>
      </w:r>
      <w:proofErr w:type="spellEnd"/>
      <w:r w:rsidRPr="006C69EC">
        <w:rPr>
          <w:rFonts w:ascii="Times New Roman" w:hAnsi="Times New Roman" w:cs="Times New Roman"/>
          <w:sz w:val="24"/>
          <w:szCs w:val="24"/>
        </w:rPr>
        <w:t>.</w:t>
      </w:r>
    </w:p>
    <w:p w14:paraId="6926593C" w14:textId="764235B6" w:rsidR="00B02830" w:rsidRPr="006C69EC" w:rsidRDefault="00B02830">
      <w:pPr>
        <w:pStyle w:val="EndnoteText"/>
        <w:rPr>
          <w:rFonts w:ascii="Times New Roman" w:hAnsi="Times New Roman" w:cs="Times New Roman"/>
          <w:sz w:val="24"/>
          <w:szCs w:val="24"/>
        </w:rPr>
      </w:pPr>
    </w:p>
  </w:endnote>
  <w:endnote w:id="3">
    <w:p w14:paraId="261F1026" w14:textId="206E8CB2" w:rsidR="00B02830" w:rsidRPr="006C69EC" w:rsidRDefault="00B02830">
      <w:pPr>
        <w:pStyle w:val="EndnoteText"/>
        <w:rPr>
          <w:rFonts w:ascii="Times New Roman" w:hAnsi="Times New Roman" w:cs="Times New Roman"/>
          <w:sz w:val="24"/>
          <w:szCs w:val="24"/>
        </w:rPr>
      </w:pPr>
      <w:r w:rsidRPr="006C69EC">
        <w:rPr>
          <w:rStyle w:val="EndnoteReference"/>
          <w:rFonts w:ascii="Times New Roman" w:hAnsi="Times New Roman" w:cs="Times New Roman"/>
          <w:sz w:val="24"/>
          <w:szCs w:val="24"/>
        </w:rPr>
        <w:endnoteRef/>
      </w:r>
      <w:r w:rsidRPr="006C69EC">
        <w:rPr>
          <w:rFonts w:ascii="Times New Roman" w:hAnsi="Times New Roman" w:cs="Times New Roman"/>
          <w:sz w:val="24"/>
          <w:szCs w:val="24"/>
        </w:rPr>
        <w:t xml:space="preserve"> </w:t>
      </w:r>
      <w:bookmarkStart w:id="2" w:name="_Hlk27325902"/>
      <w:r w:rsidRPr="006C69EC">
        <w:rPr>
          <w:rFonts w:ascii="Times New Roman" w:hAnsi="Times New Roman" w:cs="Times New Roman"/>
          <w:sz w:val="24"/>
          <w:szCs w:val="24"/>
        </w:rPr>
        <w:t xml:space="preserve">Gregory, </w:t>
      </w:r>
      <w:proofErr w:type="spellStart"/>
      <w:r w:rsidRPr="006C69EC">
        <w:rPr>
          <w:rFonts w:ascii="Times New Roman" w:hAnsi="Times New Roman" w:cs="Times New Roman"/>
          <w:i/>
          <w:iCs/>
          <w:sz w:val="24"/>
          <w:szCs w:val="24"/>
        </w:rPr>
        <w:t>Moralia</w:t>
      </w:r>
      <w:proofErr w:type="spellEnd"/>
      <w:r w:rsidRPr="006C69EC">
        <w:rPr>
          <w:rFonts w:ascii="Times New Roman" w:hAnsi="Times New Roman" w:cs="Times New Roman"/>
          <w:sz w:val="24"/>
          <w:szCs w:val="24"/>
        </w:rPr>
        <w:t xml:space="preserve"> 4.27.49 (PL 661)</w:t>
      </w:r>
      <w:bookmarkEnd w:id="2"/>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Peccatum</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quatuor</w:t>
      </w:r>
      <w:proofErr w:type="spellEnd"/>
      <w:r w:rsidRPr="006C69EC">
        <w:rPr>
          <w:rFonts w:ascii="Times New Roman" w:hAnsi="Times New Roman" w:cs="Times New Roman"/>
          <w:sz w:val="24"/>
          <w:szCs w:val="24"/>
        </w:rPr>
        <w:t xml:space="preserve"> [Col.0661B] </w:t>
      </w:r>
      <w:proofErr w:type="spellStart"/>
      <w:r w:rsidRPr="006C69EC">
        <w:rPr>
          <w:rFonts w:ascii="Times New Roman" w:hAnsi="Times New Roman" w:cs="Times New Roman"/>
          <w:sz w:val="24"/>
          <w:szCs w:val="24"/>
        </w:rPr>
        <w:t>modis</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seu</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gradibus</w:t>
      </w:r>
      <w:proofErr w:type="spellEnd"/>
      <w:r w:rsidRPr="006C69EC">
        <w:rPr>
          <w:rFonts w:ascii="Times New Roman" w:hAnsi="Times New Roman" w:cs="Times New Roman"/>
          <w:sz w:val="24"/>
          <w:szCs w:val="24"/>
        </w:rPr>
        <w:t xml:space="preserve"> in </w:t>
      </w:r>
      <w:proofErr w:type="spellStart"/>
      <w:r w:rsidRPr="006C69EC">
        <w:rPr>
          <w:rFonts w:ascii="Times New Roman" w:hAnsi="Times New Roman" w:cs="Times New Roman"/>
          <w:sz w:val="24"/>
          <w:szCs w:val="24"/>
        </w:rPr>
        <w:t>corde</w:t>
      </w:r>
      <w:proofErr w:type="spellEnd"/>
      <w:r w:rsidRPr="006C69EC">
        <w:rPr>
          <w:rFonts w:ascii="Times New Roman" w:hAnsi="Times New Roman" w:cs="Times New Roman"/>
          <w:sz w:val="24"/>
          <w:szCs w:val="24"/>
        </w:rPr>
        <w:t xml:space="preserve">, ac </w:t>
      </w:r>
      <w:proofErr w:type="spellStart"/>
      <w:r w:rsidRPr="006C69EC">
        <w:rPr>
          <w:rFonts w:ascii="Times New Roman" w:hAnsi="Times New Roman" w:cs="Times New Roman"/>
          <w:sz w:val="24"/>
          <w:szCs w:val="24"/>
        </w:rPr>
        <w:t>totidem</w:t>
      </w:r>
      <w:proofErr w:type="spellEnd"/>
      <w:r w:rsidRPr="006C69EC">
        <w:rPr>
          <w:rFonts w:ascii="Times New Roman" w:hAnsi="Times New Roman" w:cs="Times New Roman"/>
          <w:sz w:val="24"/>
          <w:szCs w:val="24"/>
        </w:rPr>
        <w:t xml:space="preserve"> in </w:t>
      </w:r>
      <w:proofErr w:type="spellStart"/>
      <w:r w:rsidRPr="006C69EC">
        <w:rPr>
          <w:rFonts w:ascii="Times New Roman" w:hAnsi="Times New Roman" w:cs="Times New Roman"/>
          <w:sz w:val="24"/>
          <w:szCs w:val="24"/>
        </w:rPr>
        <w:t>opere</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perficitur</w:t>
      </w:r>
      <w:proofErr w:type="spellEnd"/>
      <w:r w:rsidRPr="006C69EC">
        <w:rPr>
          <w:rFonts w:ascii="Times New Roman" w:hAnsi="Times New Roman" w:cs="Times New Roman"/>
          <w:sz w:val="24"/>
          <w:szCs w:val="24"/>
        </w:rPr>
        <w:t>.---</w:t>
      </w:r>
      <w:proofErr w:type="spellStart"/>
      <w:r w:rsidRPr="006C69EC">
        <w:rPr>
          <w:rFonts w:ascii="Times New Roman" w:hAnsi="Times New Roman" w:cs="Times New Roman"/>
          <w:sz w:val="24"/>
          <w:szCs w:val="24"/>
        </w:rPr>
        <w:t>Quatuor</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quippe</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modis</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peccatum</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perpetratur</w:t>
      </w:r>
      <w:proofErr w:type="spellEnd"/>
      <w:r w:rsidRPr="006C69EC">
        <w:rPr>
          <w:rFonts w:ascii="Times New Roman" w:hAnsi="Times New Roman" w:cs="Times New Roman"/>
          <w:sz w:val="24"/>
          <w:szCs w:val="24"/>
        </w:rPr>
        <w:t xml:space="preserve"> in </w:t>
      </w:r>
      <w:proofErr w:type="spellStart"/>
      <w:r w:rsidRPr="006C69EC">
        <w:rPr>
          <w:rFonts w:ascii="Times New Roman" w:hAnsi="Times New Roman" w:cs="Times New Roman"/>
          <w:sz w:val="24"/>
          <w:szCs w:val="24"/>
        </w:rPr>
        <w:t>corde</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quatuor</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consummatur</w:t>
      </w:r>
      <w:proofErr w:type="spellEnd"/>
      <w:r w:rsidRPr="006C69EC">
        <w:rPr>
          <w:rFonts w:ascii="Times New Roman" w:hAnsi="Times New Roman" w:cs="Times New Roman"/>
          <w:sz w:val="24"/>
          <w:szCs w:val="24"/>
        </w:rPr>
        <w:t xml:space="preserve"> in </w:t>
      </w:r>
      <w:proofErr w:type="spellStart"/>
      <w:r w:rsidRPr="006C69EC">
        <w:rPr>
          <w:rFonts w:ascii="Times New Roman" w:hAnsi="Times New Roman" w:cs="Times New Roman"/>
          <w:sz w:val="24"/>
          <w:szCs w:val="24"/>
        </w:rPr>
        <w:t>opere</w:t>
      </w:r>
      <w:proofErr w:type="spellEnd"/>
      <w:r w:rsidRPr="006C69EC">
        <w:rPr>
          <w:rFonts w:ascii="Times New Roman" w:hAnsi="Times New Roman" w:cs="Times New Roman"/>
          <w:sz w:val="24"/>
          <w:szCs w:val="24"/>
        </w:rPr>
        <w:t xml:space="preserve">. In </w:t>
      </w:r>
      <w:proofErr w:type="spellStart"/>
      <w:r w:rsidRPr="006C69EC">
        <w:rPr>
          <w:rFonts w:ascii="Times New Roman" w:hAnsi="Times New Roman" w:cs="Times New Roman"/>
          <w:sz w:val="24"/>
          <w:szCs w:val="24"/>
        </w:rPr>
        <w:t>corde</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namque</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suggestione</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delectatione</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consensu</w:t>
      </w:r>
      <w:proofErr w:type="spellEnd"/>
      <w:r w:rsidRPr="006C69EC">
        <w:rPr>
          <w:rFonts w:ascii="Times New Roman" w:hAnsi="Times New Roman" w:cs="Times New Roman"/>
          <w:sz w:val="24"/>
          <w:szCs w:val="24"/>
        </w:rPr>
        <w:t xml:space="preserve">, </w:t>
      </w:r>
      <w:proofErr w:type="gramStart"/>
      <w:r w:rsidRPr="006C69EC">
        <w:rPr>
          <w:rFonts w:ascii="Times New Roman" w:hAnsi="Times New Roman" w:cs="Times New Roman"/>
          <w:sz w:val="24"/>
          <w:szCs w:val="24"/>
        </w:rPr>
        <w:t>et</w:t>
      </w:r>
      <w:proofErr w:type="gram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defensionis</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audacia</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perpetratur</w:t>
      </w:r>
      <w:proofErr w:type="spellEnd"/>
      <w:r w:rsidRPr="006C69EC">
        <w:rPr>
          <w:rFonts w:ascii="Times New Roman" w:hAnsi="Times New Roman" w:cs="Times New Roman"/>
          <w:sz w:val="24"/>
          <w:szCs w:val="24"/>
        </w:rPr>
        <w:t xml:space="preserve">. Fit </w:t>
      </w:r>
      <w:proofErr w:type="spellStart"/>
      <w:r w:rsidRPr="006C69EC">
        <w:rPr>
          <w:rFonts w:ascii="Times New Roman" w:hAnsi="Times New Roman" w:cs="Times New Roman"/>
          <w:sz w:val="24"/>
          <w:szCs w:val="24"/>
        </w:rPr>
        <w:t>enim</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suggestio</w:t>
      </w:r>
      <w:proofErr w:type="spellEnd"/>
      <w:r w:rsidRPr="006C69EC">
        <w:rPr>
          <w:rFonts w:ascii="Times New Roman" w:hAnsi="Times New Roman" w:cs="Times New Roman"/>
          <w:sz w:val="24"/>
          <w:szCs w:val="24"/>
        </w:rPr>
        <w:t xml:space="preserve"> per </w:t>
      </w:r>
      <w:proofErr w:type="spellStart"/>
      <w:r w:rsidRPr="006C69EC">
        <w:rPr>
          <w:rFonts w:ascii="Times New Roman" w:hAnsi="Times New Roman" w:cs="Times New Roman"/>
          <w:sz w:val="24"/>
          <w:szCs w:val="24"/>
        </w:rPr>
        <w:t>adversarium</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delectatio</w:t>
      </w:r>
      <w:proofErr w:type="spellEnd"/>
      <w:r w:rsidRPr="006C69EC">
        <w:rPr>
          <w:rFonts w:ascii="Times New Roman" w:hAnsi="Times New Roman" w:cs="Times New Roman"/>
          <w:sz w:val="24"/>
          <w:szCs w:val="24"/>
        </w:rPr>
        <w:t xml:space="preserve"> per </w:t>
      </w:r>
      <w:proofErr w:type="spellStart"/>
      <w:r w:rsidRPr="006C69EC">
        <w:rPr>
          <w:rFonts w:ascii="Times New Roman" w:hAnsi="Times New Roman" w:cs="Times New Roman"/>
          <w:sz w:val="24"/>
          <w:szCs w:val="24"/>
        </w:rPr>
        <w:t>carnem</w:t>
      </w:r>
      <w:proofErr w:type="spellEnd"/>
      <w:r w:rsidRPr="006C69EC">
        <w:rPr>
          <w:rFonts w:ascii="Times New Roman" w:hAnsi="Times New Roman" w:cs="Times New Roman"/>
          <w:sz w:val="24"/>
          <w:szCs w:val="24"/>
        </w:rPr>
        <w:t xml:space="preserve">, consensus per </w:t>
      </w:r>
      <w:proofErr w:type="spellStart"/>
      <w:r w:rsidRPr="006C69EC">
        <w:rPr>
          <w:rFonts w:ascii="Times New Roman" w:hAnsi="Times New Roman" w:cs="Times New Roman"/>
          <w:sz w:val="24"/>
          <w:szCs w:val="24"/>
        </w:rPr>
        <w:t>spiritum</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defensionis</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audacia</w:t>
      </w:r>
      <w:proofErr w:type="spellEnd"/>
      <w:r w:rsidRPr="006C69EC">
        <w:rPr>
          <w:rFonts w:ascii="Times New Roman" w:hAnsi="Times New Roman" w:cs="Times New Roman"/>
          <w:sz w:val="24"/>
          <w:szCs w:val="24"/>
        </w:rPr>
        <w:t xml:space="preserve"> per </w:t>
      </w:r>
      <w:proofErr w:type="spellStart"/>
      <w:r w:rsidRPr="006C69EC">
        <w:rPr>
          <w:rFonts w:ascii="Times New Roman" w:hAnsi="Times New Roman" w:cs="Times New Roman"/>
          <w:sz w:val="24"/>
          <w:szCs w:val="24"/>
        </w:rPr>
        <w:t>elationem</w:t>
      </w:r>
      <w:proofErr w:type="spellEnd"/>
      <w:r w:rsidRPr="006C69EC">
        <w:rPr>
          <w:rFonts w:ascii="Times New Roman" w:hAnsi="Times New Roman" w:cs="Times New Roman"/>
          <w:sz w:val="24"/>
          <w:szCs w:val="24"/>
        </w:rPr>
        <w:t xml:space="preserve">. Culpa </w:t>
      </w:r>
      <w:proofErr w:type="spellStart"/>
      <w:r w:rsidRPr="006C69EC">
        <w:rPr>
          <w:rFonts w:ascii="Times New Roman" w:hAnsi="Times New Roman" w:cs="Times New Roman"/>
          <w:sz w:val="24"/>
          <w:szCs w:val="24"/>
        </w:rPr>
        <w:t>enim</w:t>
      </w:r>
      <w:proofErr w:type="spellEnd"/>
      <w:r w:rsidRPr="006C69EC">
        <w:rPr>
          <w:rFonts w:ascii="Times New Roman" w:hAnsi="Times New Roman" w:cs="Times New Roman"/>
          <w:sz w:val="24"/>
          <w:szCs w:val="24"/>
        </w:rPr>
        <w:t xml:space="preserve">, quae </w:t>
      </w:r>
      <w:proofErr w:type="spellStart"/>
      <w:r w:rsidRPr="006C69EC">
        <w:rPr>
          <w:rFonts w:ascii="Times New Roman" w:hAnsi="Times New Roman" w:cs="Times New Roman"/>
          <w:sz w:val="24"/>
          <w:szCs w:val="24"/>
        </w:rPr>
        <w:t>terrere</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mentem</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debuit</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extollit</w:t>
      </w:r>
      <w:proofErr w:type="spellEnd"/>
      <w:r w:rsidRPr="006C69EC">
        <w:rPr>
          <w:rFonts w:ascii="Times New Roman" w:hAnsi="Times New Roman" w:cs="Times New Roman"/>
          <w:sz w:val="24"/>
          <w:szCs w:val="24"/>
        </w:rPr>
        <w:t xml:space="preserve">, </w:t>
      </w:r>
      <w:proofErr w:type="gramStart"/>
      <w:r w:rsidRPr="006C69EC">
        <w:rPr>
          <w:rFonts w:ascii="Times New Roman" w:hAnsi="Times New Roman" w:cs="Times New Roman"/>
          <w:sz w:val="24"/>
          <w:szCs w:val="24"/>
        </w:rPr>
        <w:t>et</w:t>
      </w:r>
      <w:proofErr w:type="gram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dejiciendo</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elevat</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sed</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gravius</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elevando</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supplantat</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Unde</w:t>
      </w:r>
      <w:proofErr w:type="spellEnd"/>
      <w:r w:rsidRPr="006C69EC">
        <w:rPr>
          <w:rFonts w:ascii="Times New Roman" w:hAnsi="Times New Roman" w:cs="Times New Roman"/>
          <w:sz w:val="24"/>
          <w:szCs w:val="24"/>
        </w:rPr>
        <w:t xml:space="preserve"> </w:t>
      </w:r>
      <w:proofErr w:type="gramStart"/>
      <w:r w:rsidRPr="006C69EC">
        <w:rPr>
          <w:rFonts w:ascii="Times New Roman" w:hAnsi="Times New Roman" w:cs="Times New Roman"/>
          <w:sz w:val="24"/>
          <w:szCs w:val="24"/>
        </w:rPr>
        <w:t>et</w:t>
      </w:r>
      <w:proofErr w:type="gram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illam</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primi</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hominis</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rectitudinem</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antiquus</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hostis</w:t>
      </w:r>
      <w:proofErr w:type="spellEnd"/>
      <w:r w:rsidRPr="006C69EC">
        <w:rPr>
          <w:rFonts w:ascii="Times New Roman" w:hAnsi="Times New Roman" w:cs="Times New Roman"/>
          <w:sz w:val="24"/>
          <w:szCs w:val="24"/>
        </w:rPr>
        <w:t xml:space="preserve"> his </w:t>
      </w:r>
      <w:proofErr w:type="spellStart"/>
      <w:r w:rsidRPr="006C69EC">
        <w:rPr>
          <w:rFonts w:ascii="Times New Roman" w:hAnsi="Times New Roman" w:cs="Times New Roman"/>
          <w:sz w:val="24"/>
          <w:szCs w:val="24"/>
        </w:rPr>
        <w:t>quatuor</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ictibus</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fregit</w:t>
      </w:r>
      <w:proofErr w:type="spellEnd"/>
      <w:r w:rsidRPr="006C69EC">
        <w:rPr>
          <w:rFonts w:ascii="Times New Roman" w:hAnsi="Times New Roman" w:cs="Times New Roman"/>
          <w:sz w:val="24"/>
          <w:szCs w:val="24"/>
        </w:rPr>
        <w:t xml:space="preserve">. Nam </w:t>
      </w:r>
      <w:proofErr w:type="spellStart"/>
      <w:proofErr w:type="gramStart"/>
      <w:r w:rsidRPr="006C69EC">
        <w:rPr>
          <w:rFonts w:ascii="Times New Roman" w:hAnsi="Times New Roman" w:cs="Times New Roman"/>
          <w:sz w:val="24"/>
          <w:szCs w:val="24"/>
        </w:rPr>
        <w:t>serpens</w:t>
      </w:r>
      <w:proofErr w:type="spellEnd"/>
      <w:proofErr w:type="gram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suasit</w:t>
      </w:r>
      <w:proofErr w:type="spellEnd"/>
      <w:r w:rsidRPr="006C69EC">
        <w:rPr>
          <w:rFonts w:ascii="Times New Roman" w:hAnsi="Times New Roman" w:cs="Times New Roman"/>
          <w:sz w:val="24"/>
          <w:szCs w:val="24"/>
        </w:rPr>
        <w:t xml:space="preserve">, Eva </w:t>
      </w:r>
      <w:proofErr w:type="spellStart"/>
      <w:r w:rsidRPr="006C69EC">
        <w:rPr>
          <w:rFonts w:ascii="Times New Roman" w:hAnsi="Times New Roman" w:cs="Times New Roman"/>
          <w:sz w:val="24"/>
          <w:szCs w:val="24"/>
        </w:rPr>
        <w:t>delectata</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est</w:t>
      </w:r>
      <w:proofErr w:type="spellEnd"/>
      <w:r w:rsidRPr="006C69EC">
        <w:rPr>
          <w:rFonts w:ascii="Times New Roman" w:hAnsi="Times New Roman" w:cs="Times New Roman"/>
          <w:sz w:val="24"/>
          <w:szCs w:val="24"/>
        </w:rPr>
        <w:t xml:space="preserve">, Adam </w:t>
      </w:r>
      <w:proofErr w:type="spellStart"/>
      <w:r w:rsidRPr="006C69EC">
        <w:rPr>
          <w:rFonts w:ascii="Times New Roman" w:hAnsi="Times New Roman" w:cs="Times New Roman"/>
          <w:sz w:val="24"/>
          <w:szCs w:val="24"/>
        </w:rPr>
        <w:t>consensit</w:t>
      </w:r>
      <w:proofErr w:type="spellEnd"/>
      <w:r w:rsidRPr="006C69EC">
        <w:rPr>
          <w:rFonts w:ascii="Times New Roman" w:hAnsi="Times New Roman" w:cs="Times New Roman"/>
          <w:sz w:val="24"/>
          <w:szCs w:val="24"/>
        </w:rPr>
        <w:t xml:space="preserve">; qui </w:t>
      </w:r>
      <w:proofErr w:type="spellStart"/>
      <w:r w:rsidRPr="006C69EC">
        <w:rPr>
          <w:rFonts w:ascii="Times New Roman" w:hAnsi="Times New Roman" w:cs="Times New Roman"/>
          <w:sz w:val="24"/>
          <w:szCs w:val="24"/>
        </w:rPr>
        <w:t>etiam</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requisitus</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confiteri</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culpam</w:t>
      </w:r>
      <w:proofErr w:type="spellEnd"/>
      <w:r w:rsidRPr="006C69EC">
        <w:rPr>
          <w:rFonts w:ascii="Times New Roman" w:hAnsi="Times New Roman" w:cs="Times New Roman"/>
          <w:sz w:val="24"/>
          <w:szCs w:val="24"/>
        </w:rPr>
        <w:t xml:space="preserve"> per </w:t>
      </w:r>
      <w:proofErr w:type="spellStart"/>
      <w:r w:rsidRPr="006C69EC">
        <w:rPr>
          <w:rFonts w:ascii="Times New Roman" w:hAnsi="Times New Roman" w:cs="Times New Roman"/>
          <w:sz w:val="24"/>
          <w:szCs w:val="24"/>
        </w:rPr>
        <w:t>audaciam</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noluit</w:t>
      </w:r>
      <w:proofErr w:type="spellEnd"/>
      <w:r w:rsidRPr="006C69EC">
        <w:rPr>
          <w:rFonts w:ascii="Times New Roman" w:hAnsi="Times New Roman" w:cs="Times New Roman"/>
          <w:sz w:val="24"/>
          <w:szCs w:val="24"/>
        </w:rPr>
        <w:t xml:space="preserve">. </w:t>
      </w:r>
      <w:proofErr w:type="gramStart"/>
      <w:r w:rsidRPr="006C69EC">
        <w:rPr>
          <w:rFonts w:ascii="Times New Roman" w:hAnsi="Times New Roman" w:cs="Times New Roman"/>
          <w:sz w:val="24"/>
          <w:szCs w:val="24"/>
        </w:rPr>
        <w:t xml:space="preserve">Hoc </w:t>
      </w:r>
      <w:proofErr w:type="spellStart"/>
      <w:r w:rsidRPr="006C69EC">
        <w:rPr>
          <w:rFonts w:ascii="Times New Roman" w:hAnsi="Times New Roman" w:cs="Times New Roman"/>
          <w:sz w:val="24"/>
          <w:szCs w:val="24"/>
        </w:rPr>
        <w:t>vero</w:t>
      </w:r>
      <w:proofErr w:type="spellEnd"/>
      <w:r w:rsidRPr="006C69EC">
        <w:rPr>
          <w:rFonts w:ascii="Times New Roman" w:hAnsi="Times New Roman" w:cs="Times New Roman"/>
          <w:sz w:val="24"/>
          <w:szCs w:val="24"/>
        </w:rPr>
        <w:t xml:space="preserve"> in </w:t>
      </w:r>
      <w:proofErr w:type="spellStart"/>
      <w:r w:rsidRPr="006C69EC">
        <w:rPr>
          <w:rFonts w:ascii="Times New Roman" w:hAnsi="Times New Roman" w:cs="Times New Roman"/>
          <w:sz w:val="24"/>
          <w:szCs w:val="24"/>
        </w:rPr>
        <w:t>humano</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genere</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quotidie</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agitur</w:t>
      </w:r>
      <w:proofErr w:type="spellEnd"/>
      <w:r w:rsidRPr="006C69EC">
        <w:rPr>
          <w:rFonts w:ascii="Times New Roman" w:hAnsi="Times New Roman" w:cs="Times New Roman"/>
          <w:sz w:val="24"/>
          <w:szCs w:val="24"/>
        </w:rPr>
        <w:t xml:space="preserve">, quod </w:t>
      </w:r>
      <w:proofErr w:type="spellStart"/>
      <w:r w:rsidRPr="006C69EC">
        <w:rPr>
          <w:rFonts w:ascii="Times New Roman" w:hAnsi="Times New Roman" w:cs="Times New Roman"/>
          <w:sz w:val="24"/>
          <w:szCs w:val="24"/>
        </w:rPr>
        <w:t>actum</w:t>
      </w:r>
      <w:proofErr w:type="spellEnd"/>
      <w:r w:rsidRPr="006C69EC">
        <w:rPr>
          <w:rFonts w:ascii="Times New Roman" w:hAnsi="Times New Roman" w:cs="Times New Roman"/>
          <w:sz w:val="24"/>
          <w:szCs w:val="24"/>
        </w:rPr>
        <w:t xml:space="preserve"> in primo </w:t>
      </w:r>
      <w:proofErr w:type="spellStart"/>
      <w:r w:rsidRPr="006C69EC">
        <w:rPr>
          <w:rFonts w:ascii="Times New Roman" w:hAnsi="Times New Roman" w:cs="Times New Roman"/>
          <w:sz w:val="24"/>
          <w:szCs w:val="24"/>
        </w:rPr>
        <w:t>parente</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nostri</w:t>
      </w:r>
      <w:proofErr w:type="spellEnd"/>
      <w:r w:rsidRPr="006C69EC">
        <w:rPr>
          <w:rFonts w:ascii="Times New Roman" w:hAnsi="Times New Roman" w:cs="Times New Roman"/>
          <w:sz w:val="24"/>
          <w:szCs w:val="24"/>
        </w:rPr>
        <w:t xml:space="preserve"> generis non </w:t>
      </w:r>
      <w:proofErr w:type="spellStart"/>
      <w:r w:rsidRPr="006C69EC">
        <w:rPr>
          <w:rFonts w:ascii="Times New Roman" w:hAnsi="Times New Roman" w:cs="Times New Roman"/>
          <w:sz w:val="24"/>
          <w:szCs w:val="24"/>
        </w:rPr>
        <w:t>ignoratur</w:t>
      </w:r>
      <w:proofErr w:type="spellEnd"/>
      <w:r w:rsidRPr="006C69EC">
        <w:rPr>
          <w:rFonts w:ascii="Times New Roman" w:hAnsi="Times New Roman" w:cs="Times New Roman"/>
          <w:sz w:val="24"/>
          <w:szCs w:val="24"/>
        </w:rPr>
        <w:t>.</w:t>
      </w:r>
      <w:proofErr w:type="gramEnd"/>
      <w:r w:rsidRPr="006C69EC">
        <w:rPr>
          <w:rFonts w:ascii="Times New Roman" w:hAnsi="Times New Roman" w:cs="Times New Roman"/>
          <w:sz w:val="24"/>
          <w:szCs w:val="24"/>
        </w:rPr>
        <w:t xml:space="preserve"> </w:t>
      </w:r>
      <w:proofErr w:type="gramStart"/>
      <w:r w:rsidRPr="006C69EC">
        <w:rPr>
          <w:rFonts w:ascii="Times New Roman" w:hAnsi="Times New Roman" w:cs="Times New Roman"/>
          <w:sz w:val="24"/>
          <w:szCs w:val="24"/>
        </w:rPr>
        <w:t xml:space="preserve">Serpens </w:t>
      </w:r>
      <w:proofErr w:type="spellStart"/>
      <w:r w:rsidRPr="006C69EC">
        <w:rPr>
          <w:rFonts w:ascii="Times New Roman" w:hAnsi="Times New Roman" w:cs="Times New Roman"/>
          <w:sz w:val="24"/>
          <w:szCs w:val="24"/>
        </w:rPr>
        <w:t>suasit</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quia</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occultus</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hostis</w:t>
      </w:r>
      <w:proofErr w:type="spellEnd"/>
      <w:r w:rsidRPr="006C69EC">
        <w:rPr>
          <w:rFonts w:ascii="Times New Roman" w:hAnsi="Times New Roman" w:cs="Times New Roman"/>
          <w:sz w:val="24"/>
          <w:szCs w:val="24"/>
        </w:rPr>
        <w:t xml:space="preserve"> mala </w:t>
      </w:r>
      <w:proofErr w:type="spellStart"/>
      <w:r w:rsidRPr="006C69EC">
        <w:rPr>
          <w:rFonts w:ascii="Times New Roman" w:hAnsi="Times New Roman" w:cs="Times New Roman"/>
          <w:sz w:val="24"/>
          <w:szCs w:val="24"/>
        </w:rPr>
        <w:t>cordibus</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hominum</w:t>
      </w:r>
      <w:proofErr w:type="spellEnd"/>
      <w:r w:rsidRPr="006C69EC">
        <w:rPr>
          <w:rFonts w:ascii="Times New Roman" w:hAnsi="Times New Roman" w:cs="Times New Roman"/>
          <w:sz w:val="24"/>
          <w:szCs w:val="24"/>
        </w:rPr>
        <w:t xml:space="preserve"> [Col.0661C] </w:t>
      </w:r>
      <w:proofErr w:type="spellStart"/>
      <w:r w:rsidRPr="006C69EC">
        <w:rPr>
          <w:rFonts w:ascii="Times New Roman" w:hAnsi="Times New Roman" w:cs="Times New Roman"/>
          <w:sz w:val="24"/>
          <w:szCs w:val="24"/>
        </w:rPr>
        <w:t>latenter</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suggerit</w:t>
      </w:r>
      <w:proofErr w:type="spellEnd"/>
      <w:r w:rsidRPr="006C69EC">
        <w:rPr>
          <w:rFonts w:ascii="Times New Roman" w:hAnsi="Times New Roman" w:cs="Times New Roman"/>
          <w:sz w:val="24"/>
          <w:szCs w:val="24"/>
        </w:rPr>
        <w:t>.</w:t>
      </w:r>
      <w:proofErr w:type="gramEnd"/>
      <w:r w:rsidRPr="006C69EC">
        <w:rPr>
          <w:rFonts w:ascii="Times New Roman" w:hAnsi="Times New Roman" w:cs="Times New Roman"/>
          <w:sz w:val="24"/>
          <w:szCs w:val="24"/>
        </w:rPr>
        <w:t xml:space="preserve"> Eva </w:t>
      </w:r>
      <w:proofErr w:type="spellStart"/>
      <w:r w:rsidRPr="006C69EC">
        <w:rPr>
          <w:rFonts w:ascii="Times New Roman" w:hAnsi="Times New Roman" w:cs="Times New Roman"/>
          <w:sz w:val="24"/>
          <w:szCs w:val="24"/>
        </w:rPr>
        <w:t>delectata</w:t>
      </w:r>
      <w:proofErr w:type="spellEnd"/>
      <w:r w:rsidRPr="006C69EC">
        <w:rPr>
          <w:rFonts w:ascii="Times New Roman" w:hAnsi="Times New Roman" w:cs="Times New Roman"/>
          <w:sz w:val="24"/>
          <w:szCs w:val="24"/>
        </w:rPr>
        <w:t xml:space="preserve"> </w:t>
      </w:r>
      <w:proofErr w:type="spellStart"/>
      <w:proofErr w:type="gramStart"/>
      <w:r w:rsidRPr="006C69EC">
        <w:rPr>
          <w:rFonts w:ascii="Times New Roman" w:hAnsi="Times New Roman" w:cs="Times New Roman"/>
          <w:sz w:val="24"/>
          <w:szCs w:val="24"/>
        </w:rPr>
        <w:t>est</w:t>
      </w:r>
      <w:proofErr w:type="spellEnd"/>
      <w:proofErr w:type="gram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quia</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carnalis</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sensus</w:t>
      </w:r>
      <w:proofErr w:type="spellEnd"/>
      <w:r w:rsidRPr="006C69EC">
        <w:rPr>
          <w:rFonts w:ascii="Times New Roman" w:hAnsi="Times New Roman" w:cs="Times New Roman"/>
          <w:sz w:val="24"/>
          <w:szCs w:val="24"/>
        </w:rPr>
        <w:t xml:space="preserve">, ad </w:t>
      </w:r>
      <w:proofErr w:type="spellStart"/>
      <w:r w:rsidRPr="006C69EC">
        <w:rPr>
          <w:rFonts w:ascii="Times New Roman" w:hAnsi="Times New Roman" w:cs="Times New Roman"/>
          <w:sz w:val="24"/>
          <w:szCs w:val="24"/>
        </w:rPr>
        <w:t>verba</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serpentis</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mox</w:t>
      </w:r>
      <w:proofErr w:type="spellEnd"/>
      <w:r w:rsidRPr="006C69EC">
        <w:rPr>
          <w:rFonts w:ascii="Times New Roman" w:hAnsi="Times New Roman" w:cs="Times New Roman"/>
          <w:sz w:val="24"/>
          <w:szCs w:val="24"/>
        </w:rPr>
        <w:t xml:space="preserve"> se </w:t>
      </w:r>
      <w:proofErr w:type="spellStart"/>
      <w:r w:rsidRPr="006C69EC">
        <w:rPr>
          <w:rFonts w:ascii="Times New Roman" w:hAnsi="Times New Roman" w:cs="Times New Roman"/>
          <w:sz w:val="24"/>
          <w:szCs w:val="24"/>
        </w:rPr>
        <w:t>delectationi</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substernit</w:t>
      </w:r>
      <w:proofErr w:type="spellEnd"/>
      <w:r w:rsidRPr="006C69EC">
        <w:rPr>
          <w:rFonts w:ascii="Times New Roman" w:hAnsi="Times New Roman" w:cs="Times New Roman"/>
          <w:sz w:val="24"/>
          <w:szCs w:val="24"/>
        </w:rPr>
        <w:t xml:space="preserve">. </w:t>
      </w:r>
      <w:proofErr w:type="spellStart"/>
      <w:proofErr w:type="gramStart"/>
      <w:r w:rsidRPr="006C69EC">
        <w:rPr>
          <w:rFonts w:ascii="Times New Roman" w:hAnsi="Times New Roman" w:cs="Times New Roman"/>
          <w:sz w:val="24"/>
          <w:szCs w:val="24"/>
        </w:rPr>
        <w:t>Assensum</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vero</w:t>
      </w:r>
      <w:proofErr w:type="spellEnd"/>
      <w:r w:rsidRPr="006C69EC">
        <w:rPr>
          <w:rFonts w:ascii="Times New Roman" w:hAnsi="Times New Roman" w:cs="Times New Roman"/>
          <w:sz w:val="24"/>
          <w:szCs w:val="24"/>
        </w:rPr>
        <w:t xml:space="preserve"> Adam </w:t>
      </w:r>
      <w:proofErr w:type="spellStart"/>
      <w:r w:rsidRPr="006C69EC">
        <w:rPr>
          <w:rFonts w:ascii="Times New Roman" w:hAnsi="Times New Roman" w:cs="Times New Roman"/>
          <w:sz w:val="24"/>
          <w:szCs w:val="24"/>
        </w:rPr>
        <w:t>mulieri</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praepositus</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praebuit</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quia</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dum</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caro</w:t>
      </w:r>
      <w:proofErr w:type="spellEnd"/>
      <w:r w:rsidRPr="006C69EC">
        <w:rPr>
          <w:rFonts w:ascii="Times New Roman" w:hAnsi="Times New Roman" w:cs="Times New Roman"/>
          <w:sz w:val="24"/>
          <w:szCs w:val="24"/>
        </w:rPr>
        <w:t xml:space="preserve"> in </w:t>
      </w:r>
      <w:proofErr w:type="spellStart"/>
      <w:r w:rsidRPr="006C69EC">
        <w:rPr>
          <w:rFonts w:ascii="Times New Roman" w:hAnsi="Times New Roman" w:cs="Times New Roman"/>
          <w:sz w:val="24"/>
          <w:szCs w:val="24"/>
        </w:rPr>
        <w:t>delectationem</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rapitur</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etiam</w:t>
      </w:r>
      <w:proofErr w:type="spellEnd"/>
      <w:r w:rsidRPr="006C69EC">
        <w:rPr>
          <w:rFonts w:ascii="Times New Roman" w:hAnsi="Times New Roman" w:cs="Times New Roman"/>
          <w:sz w:val="24"/>
          <w:szCs w:val="24"/>
        </w:rPr>
        <w:t xml:space="preserve"> a </w:t>
      </w:r>
      <w:proofErr w:type="spellStart"/>
      <w:r w:rsidRPr="006C69EC">
        <w:rPr>
          <w:rFonts w:ascii="Times New Roman" w:hAnsi="Times New Roman" w:cs="Times New Roman"/>
          <w:sz w:val="24"/>
          <w:szCs w:val="24"/>
        </w:rPr>
        <w:t>sua</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rectitudine</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spiritus</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infirmatus</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inclinatur</w:t>
      </w:r>
      <w:proofErr w:type="spellEnd"/>
      <w:r w:rsidRPr="006C69EC">
        <w:rPr>
          <w:rFonts w:ascii="Times New Roman" w:hAnsi="Times New Roman" w:cs="Times New Roman"/>
          <w:sz w:val="24"/>
          <w:szCs w:val="24"/>
        </w:rPr>
        <w:t>.</w:t>
      </w:r>
      <w:proofErr w:type="gramEnd"/>
      <w:r w:rsidRPr="006C69EC">
        <w:rPr>
          <w:rFonts w:ascii="Times New Roman" w:hAnsi="Times New Roman" w:cs="Times New Roman"/>
          <w:sz w:val="24"/>
          <w:szCs w:val="24"/>
        </w:rPr>
        <w:t xml:space="preserve"> </w:t>
      </w:r>
      <w:proofErr w:type="gramStart"/>
      <w:r w:rsidRPr="006C69EC">
        <w:rPr>
          <w:rFonts w:ascii="Times New Roman" w:hAnsi="Times New Roman" w:cs="Times New Roman"/>
          <w:sz w:val="24"/>
          <w:szCs w:val="24"/>
        </w:rPr>
        <w:t>Et</w:t>
      </w:r>
      <w:proofErr w:type="gram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requisitus</w:t>
      </w:r>
      <w:proofErr w:type="spellEnd"/>
      <w:r w:rsidRPr="006C69EC">
        <w:rPr>
          <w:rFonts w:ascii="Times New Roman" w:hAnsi="Times New Roman" w:cs="Times New Roman"/>
          <w:sz w:val="24"/>
          <w:szCs w:val="24"/>
        </w:rPr>
        <w:t xml:space="preserve"> Adam </w:t>
      </w:r>
      <w:proofErr w:type="spellStart"/>
      <w:r w:rsidRPr="006C69EC">
        <w:rPr>
          <w:rFonts w:ascii="Times New Roman" w:hAnsi="Times New Roman" w:cs="Times New Roman"/>
          <w:sz w:val="24"/>
          <w:szCs w:val="24"/>
        </w:rPr>
        <w:t>confiteri</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noluit</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culpam</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quia</w:t>
      </w:r>
      <w:proofErr w:type="spellEnd"/>
      <w:r w:rsidRPr="006C69EC">
        <w:rPr>
          <w:rFonts w:ascii="Times New Roman" w:hAnsi="Times New Roman" w:cs="Times New Roman"/>
          <w:sz w:val="24"/>
          <w:szCs w:val="24"/>
        </w:rPr>
        <w:t xml:space="preserve"> videlicet </w:t>
      </w:r>
      <w:proofErr w:type="spellStart"/>
      <w:r w:rsidRPr="006C69EC">
        <w:rPr>
          <w:rFonts w:ascii="Times New Roman" w:hAnsi="Times New Roman" w:cs="Times New Roman"/>
          <w:sz w:val="24"/>
          <w:szCs w:val="24"/>
        </w:rPr>
        <w:t>spiritus</w:t>
      </w:r>
      <w:proofErr w:type="spellEnd"/>
      <w:r w:rsidRPr="006C69EC">
        <w:rPr>
          <w:rFonts w:ascii="Times New Roman" w:hAnsi="Times New Roman" w:cs="Times New Roman"/>
          <w:sz w:val="24"/>
          <w:szCs w:val="24"/>
        </w:rPr>
        <w:t xml:space="preserve">, quo </w:t>
      </w:r>
      <w:proofErr w:type="spellStart"/>
      <w:r w:rsidRPr="006C69EC">
        <w:rPr>
          <w:rFonts w:ascii="Times New Roman" w:hAnsi="Times New Roman" w:cs="Times New Roman"/>
          <w:sz w:val="24"/>
          <w:szCs w:val="24"/>
        </w:rPr>
        <w:t>peccando</w:t>
      </w:r>
      <w:proofErr w:type="spellEnd"/>
      <w:r w:rsidRPr="006C69EC">
        <w:rPr>
          <w:rFonts w:ascii="Times New Roman" w:hAnsi="Times New Roman" w:cs="Times New Roman"/>
          <w:sz w:val="24"/>
          <w:szCs w:val="24"/>
        </w:rPr>
        <w:t xml:space="preserve"> a </w:t>
      </w:r>
      <w:proofErr w:type="spellStart"/>
      <w:r w:rsidRPr="006C69EC">
        <w:rPr>
          <w:rFonts w:ascii="Times New Roman" w:hAnsi="Times New Roman" w:cs="Times New Roman"/>
          <w:sz w:val="24"/>
          <w:szCs w:val="24"/>
        </w:rPr>
        <w:t>veritate</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disjungitur</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eo</w:t>
      </w:r>
      <w:proofErr w:type="spellEnd"/>
      <w:r w:rsidRPr="006C69EC">
        <w:rPr>
          <w:rFonts w:ascii="Times New Roman" w:hAnsi="Times New Roman" w:cs="Times New Roman"/>
          <w:sz w:val="24"/>
          <w:szCs w:val="24"/>
        </w:rPr>
        <w:t xml:space="preserve"> in </w:t>
      </w:r>
      <w:proofErr w:type="spellStart"/>
      <w:r w:rsidRPr="006C69EC">
        <w:rPr>
          <w:rFonts w:ascii="Times New Roman" w:hAnsi="Times New Roman" w:cs="Times New Roman"/>
          <w:sz w:val="24"/>
          <w:szCs w:val="24"/>
        </w:rPr>
        <w:t>ruinae</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suae</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audacia</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nequius</w:t>
      </w:r>
      <w:proofErr w:type="spellEnd"/>
      <w:r w:rsidRPr="006C69EC">
        <w:rPr>
          <w:rFonts w:ascii="Times New Roman" w:hAnsi="Times New Roman" w:cs="Times New Roman"/>
          <w:sz w:val="24"/>
          <w:szCs w:val="24"/>
        </w:rPr>
        <w:t xml:space="preserve"> </w:t>
      </w:r>
      <w:proofErr w:type="spellStart"/>
      <w:r w:rsidRPr="006C69EC">
        <w:rPr>
          <w:rFonts w:ascii="Times New Roman" w:hAnsi="Times New Roman" w:cs="Times New Roman"/>
          <w:sz w:val="24"/>
          <w:szCs w:val="24"/>
        </w:rPr>
        <w:t>obduratur</w:t>
      </w:r>
      <w:proofErr w:type="spellEnd"/>
      <w:r w:rsidRPr="006C69EC">
        <w:rPr>
          <w:rFonts w:ascii="Times New Roman" w:hAnsi="Times New Roman" w:cs="Times New Roman"/>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EF49E" w14:textId="77777777" w:rsidR="00B02830" w:rsidRDefault="00B02830" w:rsidP="00B02830">
      <w:pPr>
        <w:spacing w:after="0" w:line="240" w:lineRule="auto"/>
      </w:pPr>
      <w:r>
        <w:separator/>
      </w:r>
    </w:p>
  </w:footnote>
  <w:footnote w:type="continuationSeparator" w:id="0">
    <w:p w14:paraId="6815BEF6" w14:textId="77777777" w:rsidR="00B02830" w:rsidRDefault="00B02830" w:rsidP="00B028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B01"/>
    <w:rsid w:val="0009751C"/>
    <w:rsid w:val="00153A0D"/>
    <w:rsid w:val="002A3489"/>
    <w:rsid w:val="002C2B01"/>
    <w:rsid w:val="002D1371"/>
    <w:rsid w:val="004171D8"/>
    <w:rsid w:val="005365E9"/>
    <w:rsid w:val="005E0307"/>
    <w:rsid w:val="00612BD1"/>
    <w:rsid w:val="006C69EC"/>
    <w:rsid w:val="009230BE"/>
    <w:rsid w:val="009D3342"/>
    <w:rsid w:val="009F7E05"/>
    <w:rsid w:val="00A270CD"/>
    <w:rsid w:val="00A770ED"/>
    <w:rsid w:val="00AB3372"/>
    <w:rsid w:val="00B02830"/>
    <w:rsid w:val="00CB4C54"/>
    <w:rsid w:val="00DE328A"/>
    <w:rsid w:val="00DE73FA"/>
    <w:rsid w:val="00F11574"/>
    <w:rsid w:val="00F8024D"/>
    <w:rsid w:val="00FE7209"/>
    <w:rsid w:val="00FF5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7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Courier New" w:cs="Courier New"/>
        <w:color w:val="000000"/>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0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307"/>
    <w:rPr>
      <w:rFonts w:ascii="Segoe UI" w:hAnsi="Segoe UI" w:cs="Segoe UI"/>
      <w:sz w:val="18"/>
      <w:szCs w:val="18"/>
    </w:rPr>
  </w:style>
  <w:style w:type="paragraph" w:styleId="EndnoteText">
    <w:name w:val="endnote text"/>
    <w:basedOn w:val="Normal"/>
    <w:link w:val="EndnoteTextChar"/>
    <w:uiPriority w:val="99"/>
    <w:semiHidden/>
    <w:unhideWhenUsed/>
    <w:rsid w:val="00B028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2830"/>
    <w:rPr>
      <w:sz w:val="20"/>
      <w:szCs w:val="20"/>
    </w:rPr>
  </w:style>
  <w:style w:type="character" w:styleId="EndnoteReference">
    <w:name w:val="endnote reference"/>
    <w:basedOn w:val="DefaultParagraphFont"/>
    <w:uiPriority w:val="99"/>
    <w:semiHidden/>
    <w:unhideWhenUsed/>
    <w:rsid w:val="00B028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Courier New" w:cs="Courier New"/>
        <w:color w:val="000000"/>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0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307"/>
    <w:rPr>
      <w:rFonts w:ascii="Segoe UI" w:hAnsi="Segoe UI" w:cs="Segoe UI"/>
      <w:sz w:val="18"/>
      <w:szCs w:val="18"/>
    </w:rPr>
  </w:style>
  <w:style w:type="paragraph" w:styleId="EndnoteText">
    <w:name w:val="endnote text"/>
    <w:basedOn w:val="Normal"/>
    <w:link w:val="EndnoteTextChar"/>
    <w:uiPriority w:val="99"/>
    <w:semiHidden/>
    <w:unhideWhenUsed/>
    <w:rsid w:val="00B028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2830"/>
    <w:rPr>
      <w:sz w:val="20"/>
      <w:szCs w:val="20"/>
    </w:rPr>
  </w:style>
  <w:style w:type="character" w:styleId="EndnoteReference">
    <w:name w:val="endnote reference"/>
    <w:basedOn w:val="DefaultParagraphFont"/>
    <w:uiPriority w:val="99"/>
    <w:semiHidden/>
    <w:unhideWhenUsed/>
    <w:rsid w:val="00B028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F3C88-D77B-44C9-A352-9428F1616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Louise</cp:lastModifiedBy>
  <cp:revision>2</cp:revision>
  <cp:lastPrinted>2019-12-16T00:13:00Z</cp:lastPrinted>
  <dcterms:created xsi:type="dcterms:W3CDTF">2021-02-19T18:35:00Z</dcterms:created>
  <dcterms:modified xsi:type="dcterms:W3CDTF">2021-02-19T18:35:00Z</dcterms:modified>
</cp:coreProperties>
</file>