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48142" w14:textId="74927621" w:rsidR="003E7B23" w:rsidRPr="00303978" w:rsidRDefault="00E41E9F" w:rsidP="00E41E9F">
      <w:pPr>
        <w:spacing w:line="480" w:lineRule="auto"/>
        <w:rPr>
          <w:rFonts w:ascii="Times New Roman" w:hAnsi="Times New Roman" w:cs="Times New Roman"/>
          <w:sz w:val="24"/>
          <w:szCs w:val="24"/>
        </w:rPr>
      </w:pPr>
      <w:r w:rsidRPr="00303978">
        <w:rPr>
          <w:rFonts w:ascii="Times New Roman" w:hAnsi="Times New Roman" w:cs="Times New Roman"/>
          <w:sz w:val="24"/>
          <w:szCs w:val="24"/>
        </w:rPr>
        <w:t>196 Praise</w:t>
      </w:r>
      <w:r w:rsidR="00383B6A" w:rsidRPr="00303978">
        <w:rPr>
          <w:rFonts w:ascii="Times New Roman" w:hAnsi="Times New Roman" w:cs="Times New Roman"/>
          <w:sz w:val="24"/>
          <w:szCs w:val="24"/>
        </w:rPr>
        <w:t>, To Praise</w:t>
      </w:r>
      <w:r w:rsidRPr="00303978">
        <w:rPr>
          <w:rFonts w:ascii="Times New Roman" w:hAnsi="Times New Roman" w:cs="Times New Roman"/>
          <w:sz w:val="24"/>
          <w:szCs w:val="24"/>
        </w:rPr>
        <w:t xml:space="preserve"> (</w:t>
      </w:r>
      <w:r w:rsidRPr="00303978">
        <w:rPr>
          <w:rFonts w:ascii="Times New Roman" w:hAnsi="Times New Roman" w:cs="Times New Roman"/>
          <w:i/>
          <w:sz w:val="24"/>
          <w:szCs w:val="24"/>
        </w:rPr>
        <w:t>Laus</w:t>
      </w:r>
      <w:r w:rsidR="00383B6A" w:rsidRPr="00303978">
        <w:rPr>
          <w:rFonts w:ascii="Times New Roman" w:hAnsi="Times New Roman" w:cs="Times New Roman"/>
          <w:i/>
          <w:sz w:val="24"/>
          <w:szCs w:val="24"/>
        </w:rPr>
        <w:t>, Laudare</w:t>
      </w:r>
      <w:r w:rsidRPr="00303978">
        <w:rPr>
          <w:rFonts w:ascii="Times New Roman" w:hAnsi="Times New Roman" w:cs="Times New Roman"/>
          <w:sz w:val="24"/>
          <w:szCs w:val="24"/>
        </w:rPr>
        <w:t>)</w:t>
      </w:r>
    </w:p>
    <w:p w14:paraId="446F871C" w14:textId="3F648F25" w:rsidR="00E41E9F" w:rsidRPr="00303978" w:rsidRDefault="00383B6A" w:rsidP="00E41E9F">
      <w:pPr>
        <w:spacing w:line="480" w:lineRule="auto"/>
        <w:rPr>
          <w:rFonts w:ascii="Times New Roman" w:hAnsi="Times New Roman" w:cs="Times New Roman"/>
          <w:sz w:val="24"/>
          <w:szCs w:val="24"/>
        </w:rPr>
      </w:pPr>
      <w:r w:rsidRPr="00303978">
        <w:rPr>
          <w:rFonts w:ascii="Times New Roman" w:hAnsi="Times New Roman" w:cs="Times New Roman"/>
          <w:sz w:val="24"/>
          <w:szCs w:val="24"/>
        </w:rPr>
        <w:t>S</w:t>
      </w:r>
      <w:r w:rsidR="006D27BD" w:rsidRPr="00303978">
        <w:rPr>
          <w:rFonts w:ascii="Times New Roman" w:hAnsi="Times New Roman" w:cs="Times New Roman"/>
          <w:sz w:val="24"/>
          <w:szCs w:val="24"/>
        </w:rPr>
        <w:t>omething</w:t>
      </w:r>
      <w:r w:rsidR="00E41E9F" w:rsidRPr="00303978">
        <w:rPr>
          <w:rFonts w:ascii="Times New Roman" w:hAnsi="Times New Roman" w:cs="Times New Roman"/>
          <w:sz w:val="24"/>
          <w:szCs w:val="24"/>
        </w:rPr>
        <w:t xml:space="preserve"> </w:t>
      </w:r>
      <w:r w:rsidR="006D27BD" w:rsidRPr="00303978">
        <w:rPr>
          <w:rFonts w:ascii="Times New Roman" w:hAnsi="Times New Roman" w:cs="Times New Roman"/>
          <w:sz w:val="24"/>
          <w:szCs w:val="24"/>
        </w:rPr>
        <w:t xml:space="preserve">is accustomed to be </w:t>
      </w:r>
      <w:r w:rsidR="00A76B13" w:rsidRPr="00303978">
        <w:rPr>
          <w:rFonts w:ascii="Times New Roman" w:hAnsi="Times New Roman" w:cs="Times New Roman"/>
          <w:sz w:val="24"/>
          <w:szCs w:val="24"/>
        </w:rPr>
        <w:t>given</w:t>
      </w:r>
      <w:r w:rsidR="006D27BD" w:rsidRPr="00303978">
        <w:rPr>
          <w:rFonts w:ascii="Times New Roman" w:hAnsi="Times New Roman" w:cs="Times New Roman"/>
          <w:sz w:val="24"/>
          <w:szCs w:val="24"/>
        </w:rPr>
        <w:t xml:space="preserve"> in three ways. Either by comparison to a noble object, thus Cant. 4[:4, 7]: The betrothed commends her beloved by comparing him to the tower of “David.” Or by approval of virtue as there, “You are all fair.” Or by annihilation of deformity, as in that place “there is not a spot in you.”</w:t>
      </w:r>
    </w:p>
    <w:p w14:paraId="059F179D" w14:textId="7C34C143" w:rsidR="006D27BD" w:rsidRPr="00303978" w:rsidRDefault="006D27BD" w:rsidP="00E41E9F">
      <w:pPr>
        <w:spacing w:line="480" w:lineRule="auto"/>
        <w:rPr>
          <w:rFonts w:ascii="Times New Roman" w:hAnsi="Times New Roman" w:cs="Times New Roman"/>
          <w:sz w:val="24"/>
          <w:szCs w:val="24"/>
        </w:rPr>
      </w:pPr>
      <w:r w:rsidRPr="00303978">
        <w:rPr>
          <w:rFonts w:ascii="Times New Roman" w:hAnsi="Times New Roman" w:cs="Times New Roman"/>
          <w:sz w:val="24"/>
          <w:szCs w:val="24"/>
        </w:rPr>
        <w:t>Again</w:t>
      </w:r>
      <w:r w:rsidR="00A76B13" w:rsidRPr="00303978">
        <w:rPr>
          <w:rFonts w:ascii="Times New Roman" w:hAnsi="Times New Roman" w:cs="Times New Roman"/>
          <w:sz w:val="24"/>
          <w:szCs w:val="24"/>
        </w:rPr>
        <w:t>,</w:t>
      </w:r>
      <w:r w:rsidRPr="00303978">
        <w:rPr>
          <w:rFonts w:ascii="Times New Roman" w:hAnsi="Times New Roman" w:cs="Times New Roman"/>
          <w:sz w:val="24"/>
          <w:szCs w:val="24"/>
        </w:rPr>
        <w:t xml:space="preserve"> praise of a true name ought to proceed from </w:t>
      </w:r>
      <w:r w:rsidR="00490E0F" w:rsidRPr="00303978">
        <w:rPr>
          <w:rFonts w:ascii="Times New Roman" w:hAnsi="Times New Roman" w:cs="Times New Roman"/>
          <w:sz w:val="24"/>
          <w:szCs w:val="24"/>
        </w:rPr>
        <w:t>things praiseworth</w:t>
      </w:r>
      <w:r w:rsidR="00A76B13" w:rsidRPr="00303978">
        <w:rPr>
          <w:rFonts w:ascii="Times New Roman" w:hAnsi="Times New Roman" w:cs="Times New Roman"/>
          <w:sz w:val="24"/>
          <w:szCs w:val="24"/>
        </w:rPr>
        <w:t>y</w:t>
      </w:r>
      <w:r w:rsidR="00490E0F" w:rsidRPr="00303978">
        <w:rPr>
          <w:rFonts w:ascii="Times New Roman" w:hAnsi="Times New Roman" w:cs="Times New Roman"/>
          <w:sz w:val="24"/>
          <w:szCs w:val="24"/>
        </w:rPr>
        <w:t xml:space="preserve"> although it will be true what Seneca says,</w:t>
      </w:r>
      <w:r w:rsidR="00CC04AA" w:rsidRPr="00303978">
        <w:rPr>
          <w:rStyle w:val="EndnoteReference"/>
          <w:rFonts w:ascii="Times New Roman" w:hAnsi="Times New Roman" w:cs="Times New Roman"/>
          <w:sz w:val="24"/>
          <w:szCs w:val="24"/>
        </w:rPr>
        <w:endnoteReference w:id="1"/>
      </w:r>
      <w:r w:rsidR="00490E0F" w:rsidRPr="00303978">
        <w:rPr>
          <w:rFonts w:ascii="Times New Roman" w:hAnsi="Times New Roman" w:cs="Times New Roman"/>
          <w:sz w:val="24"/>
          <w:szCs w:val="24"/>
        </w:rPr>
        <w:t xml:space="preserve"> it is the same both to be praised by the wicked and on account of wickedness. Wherefore a certain person said,</w:t>
      </w:r>
      <w:r w:rsidR="00CC04AA" w:rsidRPr="00303978">
        <w:rPr>
          <w:rStyle w:val="EndnoteReference"/>
          <w:rFonts w:ascii="Times New Roman" w:hAnsi="Times New Roman" w:cs="Times New Roman"/>
          <w:sz w:val="24"/>
          <w:szCs w:val="24"/>
        </w:rPr>
        <w:endnoteReference w:id="2"/>
      </w:r>
      <w:r w:rsidR="00490E0F" w:rsidRPr="00303978">
        <w:rPr>
          <w:rFonts w:ascii="Times New Roman" w:hAnsi="Times New Roman" w:cs="Times New Roman"/>
          <w:sz w:val="24"/>
          <w:szCs w:val="24"/>
        </w:rPr>
        <w:t xml:space="preserve"> it is praiseworthy in the prudent to be abused by the wicked. Therefore, that one who is wicked in life if he praises someone, it makes him more suspect,</w:t>
      </w:r>
      <w:r w:rsidR="0051214C" w:rsidRPr="00303978">
        <w:rPr>
          <w:rFonts w:ascii="Times New Roman" w:hAnsi="Times New Roman" w:cs="Times New Roman"/>
          <w:sz w:val="24"/>
          <w:szCs w:val="24"/>
        </w:rPr>
        <w:t xml:space="preserve"> because commonly each one praises another like to himself. For according to Eccli. [15:9]: “Praise is not seemly in the mouth of a sinner.” In the </w:t>
      </w:r>
      <w:r w:rsidR="0051214C" w:rsidRPr="00303978">
        <w:rPr>
          <w:rFonts w:ascii="Times New Roman" w:hAnsi="Times New Roman" w:cs="Times New Roman"/>
          <w:i/>
          <w:sz w:val="24"/>
          <w:szCs w:val="24"/>
        </w:rPr>
        <w:t>Historia Romanorum,</w:t>
      </w:r>
      <w:r w:rsidR="00CC04AA" w:rsidRPr="00303978">
        <w:rPr>
          <w:rStyle w:val="EndnoteReference"/>
          <w:rFonts w:ascii="Times New Roman" w:hAnsi="Times New Roman" w:cs="Times New Roman"/>
          <w:i/>
          <w:sz w:val="24"/>
          <w:szCs w:val="24"/>
        </w:rPr>
        <w:endnoteReference w:id="3"/>
      </w:r>
      <w:r w:rsidR="0051214C" w:rsidRPr="00303978">
        <w:rPr>
          <w:rFonts w:ascii="Times New Roman" w:hAnsi="Times New Roman" w:cs="Times New Roman"/>
          <w:sz w:val="24"/>
          <w:szCs w:val="24"/>
        </w:rPr>
        <w:t xml:space="preserve"> it is read that a certain deformed person</w:t>
      </w:r>
      <w:r w:rsidR="001F624C" w:rsidRPr="00303978">
        <w:rPr>
          <w:rFonts w:ascii="Times New Roman" w:hAnsi="Times New Roman" w:cs="Times New Roman"/>
          <w:sz w:val="24"/>
          <w:szCs w:val="24"/>
        </w:rPr>
        <w:t xml:space="preserve"> spoke and put forward a very beautiful thought and everyone praised her for her birth </w:t>
      </w:r>
      <w:r w:rsidR="008449A9" w:rsidRPr="00303978">
        <w:rPr>
          <w:rFonts w:ascii="Times New Roman" w:hAnsi="Times New Roman" w:cs="Times New Roman"/>
          <w:sz w:val="24"/>
          <w:szCs w:val="24"/>
        </w:rPr>
        <w:t>so eloquently it was spoken. A</w:t>
      </w:r>
      <w:r w:rsidR="001F624C" w:rsidRPr="00303978">
        <w:rPr>
          <w:rFonts w:ascii="Times New Roman" w:hAnsi="Times New Roman" w:cs="Times New Roman"/>
          <w:sz w:val="24"/>
          <w:szCs w:val="24"/>
        </w:rPr>
        <w:t xml:space="preserve"> certain one of the elders said she would be beautiful certainly if</w:t>
      </w:r>
      <w:r w:rsidR="00FA71DF" w:rsidRPr="00303978">
        <w:rPr>
          <w:rFonts w:ascii="Times New Roman" w:hAnsi="Times New Roman" w:cs="Times New Roman"/>
          <w:sz w:val="24"/>
          <w:szCs w:val="24"/>
        </w:rPr>
        <w:t xml:space="preserve"> only</w:t>
      </w:r>
      <w:r w:rsidR="001F624C" w:rsidRPr="00303978">
        <w:rPr>
          <w:rFonts w:ascii="Times New Roman" w:hAnsi="Times New Roman" w:cs="Times New Roman"/>
          <w:sz w:val="24"/>
          <w:szCs w:val="24"/>
        </w:rPr>
        <w:t xml:space="preserve"> from the beautiful things she had spoken, and certain others of them made her approved of life for what she said and then she was admitted,</w:t>
      </w:r>
      <w:r w:rsidR="008449A9" w:rsidRPr="00303978">
        <w:rPr>
          <w:rFonts w:ascii="Times New Roman" w:hAnsi="Times New Roman" w:cs="Times New Roman"/>
          <w:sz w:val="24"/>
          <w:szCs w:val="24"/>
        </w:rPr>
        <w:t xml:space="preserve"> Prov. 26[:7]: “As a lame man hath fair legs in vain: so a parable is unseemly in the mouth of fools.</w:t>
      </w:r>
      <w:r w:rsidR="000447FF" w:rsidRPr="00303978">
        <w:rPr>
          <w:rFonts w:ascii="Times New Roman" w:hAnsi="Times New Roman" w:cs="Times New Roman"/>
          <w:sz w:val="24"/>
          <w:szCs w:val="24"/>
        </w:rPr>
        <w:t xml:space="preserve">” Where note that an object should be praised </w:t>
      </w:r>
      <w:r w:rsidR="00ED2254" w:rsidRPr="00303978">
        <w:rPr>
          <w:rFonts w:ascii="Times New Roman" w:hAnsi="Times New Roman" w:cs="Times New Roman"/>
          <w:sz w:val="24"/>
          <w:szCs w:val="24"/>
        </w:rPr>
        <w:t>for</w:t>
      </w:r>
      <w:r w:rsidR="000447FF" w:rsidRPr="00303978">
        <w:rPr>
          <w:rFonts w:ascii="Times New Roman" w:hAnsi="Times New Roman" w:cs="Times New Roman"/>
          <w:sz w:val="24"/>
          <w:szCs w:val="24"/>
        </w:rPr>
        <w:t xml:space="preserve"> four</w:t>
      </w:r>
      <w:r w:rsidR="00ED2254" w:rsidRPr="00303978">
        <w:rPr>
          <w:rFonts w:ascii="Times New Roman" w:hAnsi="Times New Roman" w:cs="Times New Roman"/>
          <w:sz w:val="24"/>
          <w:szCs w:val="24"/>
        </w:rPr>
        <w:t xml:space="preserve"> matters.</w:t>
      </w:r>
      <w:r w:rsidR="000447FF" w:rsidRPr="00303978">
        <w:rPr>
          <w:rFonts w:ascii="Times New Roman" w:hAnsi="Times New Roman" w:cs="Times New Roman"/>
          <w:sz w:val="24"/>
          <w:szCs w:val="24"/>
        </w:rPr>
        <w:t xml:space="preserve"> </w:t>
      </w:r>
      <w:r w:rsidR="00ED2254" w:rsidRPr="00303978">
        <w:rPr>
          <w:rFonts w:ascii="Times New Roman" w:hAnsi="Times New Roman" w:cs="Times New Roman"/>
          <w:sz w:val="24"/>
          <w:szCs w:val="24"/>
        </w:rPr>
        <w:t>F</w:t>
      </w:r>
      <w:r w:rsidR="000447FF" w:rsidRPr="00303978">
        <w:rPr>
          <w:rFonts w:ascii="Times New Roman" w:hAnsi="Times New Roman" w:cs="Times New Roman"/>
          <w:sz w:val="24"/>
          <w:szCs w:val="24"/>
        </w:rPr>
        <w:t>or consistency of material as a vase of gold</w:t>
      </w:r>
      <w:r w:rsidR="00357D9E" w:rsidRPr="00303978">
        <w:rPr>
          <w:rFonts w:ascii="Times New Roman" w:hAnsi="Times New Roman" w:cs="Times New Roman"/>
          <w:sz w:val="24"/>
          <w:szCs w:val="24"/>
        </w:rPr>
        <w:t>. For beauty of form</w:t>
      </w:r>
      <w:r w:rsidR="00ED2254" w:rsidRPr="00303978">
        <w:rPr>
          <w:rFonts w:ascii="Times New Roman" w:hAnsi="Times New Roman" w:cs="Times New Roman"/>
          <w:sz w:val="24"/>
          <w:szCs w:val="24"/>
        </w:rPr>
        <w:t xml:space="preserve"> as</w:t>
      </w:r>
      <w:r w:rsidR="000447FF" w:rsidRPr="00303978">
        <w:rPr>
          <w:rFonts w:ascii="Times New Roman" w:hAnsi="Times New Roman" w:cs="Times New Roman"/>
          <w:sz w:val="24"/>
          <w:szCs w:val="24"/>
        </w:rPr>
        <w:t xml:space="preserve"> an image is well painted or sculpted</w:t>
      </w:r>
      <w:r w:rsidR="00ED2254" w:rsidRPr="00303978">
        <w:rPr>
          <w:rFonts w:ascii="Times New Roman" w:hAnsi="Times New Roman" w:cs="Times New Roman"/>
          <w:sz w:val="24"/>
          <w:szCs w:val="24"/>
        </w:rPr>
        <w:t>.</w:t>
      </w:r>
      <w:r w:rsidR="00357D9E" w:rsidRPr="00303978">
        <w:rPr>
          <w:rFonts w:ascii="Times New Roman" w:hAnsi="Times New Roman" w:cs="Times New Roman"/>
          <w:sz w:val="24"/>
          <w:szCs w:val="24"/>
        </w:rPr>
        <w:t xml:space="preserve"> </w:t>
      </w:r>
      <w:r w:rsidR="00ED2254" w:rsidRPr="00303978">
        <w:rPr>
          <w:rFonts w:ascii="Times New Roman" w:hAnsi="Times New Roman" w:cs="Times New Roman"/>
          <w:sz w:val="24"/>
          <w:szCs w:val="24"/>
        </w:rPr>
        <w:t>For</w:t>
      </w:r>
      <w:r w:rsidR="00357D9E" w:rsidRPr="00303978">
        <w:rPr>
          <w:rFonts w:ascii="Times New Roman" w:hAnsi="Times New Roman" w:cs="Times New Roman"/>
          <w:sz w:val="24"/>
          <w:szCs w:val="24"/>
        </w:rPr>
        <w:t xml:space="preserve"> utility</w:t>
      </w:r>
      <w:r w:rsidR="00ED2254" w:rsidRPr="00303978">
        <w:rPr>
          <w:rFonts w:ascii="Times New Roman" w:hAnsi="Times New Roman" w:cs="Times New Roman"/>
          <w:sz w:val="24"/>
          <w:szCs w:val="24"/>
        </w:rPr>
        <w:t xml:space="preserve"> as an e</w:t>
      </w:r>
      <w:r w:rsidR="00357D9E" w:rsidRPr="00303978">
        <w:rPr>
          <w:rFonts w:ascii="Times New Roman" w:hAnsi="Times New Roman" w:cs="Times New Roman"/>
          <w:sz w:val="24"/>
          <w:szCs w:val="24"/>
        </w:rPr>
        <w:t>fficacious medicine</w:t>
      </w:r>
      <w:r w:rsidR="00ED2254" w:rsidRPr="00303978">
        <w:rPr>
          <w:rFonts w:ascii="Times New Roman" w:hAnsi="Times New Roman" w:cs="Times New Roman"/>
          <w:sz w:val="24"/>
          <w:szCs w:val="24"/>
        </w:rPr>
        <w:t>.</w:t>
      </w:r>
      <w:r w:rsidR="00357D9E" w:rsidRPr="00303978">
        <w:rPr>
          <w:rFonts w:ascii="Times New Roman" w:hAnsi="Times New Roman" w:cs="Times New Roman"/>
          <w:sz w:val="24"/>
          <w:szCs w:val="24"/>
        </w:rPr>
        <w:t xml:space="preserve"> </w:t>
      </w:r>
      <w:r w:rsidR="00ED2254" w:rsidRPr="00303978">
        <w:rPr>
          <w:rFonts w:ascii="Times New Roman" w:hAnsi="Times New Roman" w:cs="Times New Roman"/>
          <w:sz w:val="24"/>
          <w:szCs w:val="24"/>
        </w:rPr>
        <w:t>For</w:t>
      </w:r>
      <w:r w:rsidR="00357D9E" w:rsidRPr="00303978">
        <w:rPr>
          <w:rFonts w:ascii="Times New Roman" w:hAnsi="Times New Roman" w:cs="Times New Roman"/>
          <w:sz w:val="24"/>
          <w:szCs w:val="24"/>
        </w:rPr>
        <w:t xml:space="preserve"> the sagacity of the agent as that the asp</w:t>
      </w:r>
      <w:r w:rsidR="00CC04AA" w:rsidRPr="00303978">
        <w:rPr>
          <w:rStyle w:val="EndnoteReference"/>
          <w:rFonts w:ascii="Times New Roman" w:hAnsi="Times New Roman" w:cs="Times New Roman"/>
          <w:sz w:val="24"/>
          <w:szCs w:val="24"/>
        </w:rPr>
        <w:endnoteReference w:id="4"/>
      </w:r>
      <w:r w:rsidR="00357D9E" w:rsidRPr="00303978">
        <w:rPr>
          <w:rFonts w:ascii="Times New Roman" w:hAnsi="Times New Roman" w:cs="Times New Roman"/>
          <w:sz w:val="24"/>
          <w:szCs w:val="24"/>
        </w:rPr>
        <w:t xml:space="preserve"> blocks its ear with its tail.</w:t>
      </w:r>
    </w:p>
    <w:p w14:paraId="43599EBA" w14:textId="77777777" w:rsidR="000F4860" w:rsidRPr="00303978" w:rsidRDefault="000F4860" w:rsidP="00E41E9F">
      <w:pPr>
        <w:spacing w:line="480" w:lineRule="auto"/>
        <w:rPr>
          <w:rFonts w:ascii="Times New Roman" w:hAnsi="Times New Roman" w:cs="Times New Roman"/>
          <w:sz w:val="24"/>
          <w:szCs w:val="24"/>
        </w:rPr>
      </w:pPr>
      <w:r w:rsidRPr="00303978">
        <w:rPr>
          <w:rFonts w:ascii="Times New Roman" w:hAnsi="Times New Roman" w:cs="Times New Roman"/>
          <w:sz w:val="24"/>
          <w:szCs w:val="24"/>
        </w:rPr>
        <w:t>Again, some praise where there is nothing to be praised, Psal. [9:24]: “For the sinner is praised in the desires of his soul.” Others do not praise what is not to be praised, Eccli. 11[:2]: “Praise not a man for his beauty.”</w:t>
      </w:r>
    </w:p>
    <w:p w14:paraId="602B245A" w14:textId="77777777" w:rsidR="00FF7C12" w:rsidRPr="00303978" w:rsidRDefault="000F4860" w:rsidP="00E41E9F">
      <w:pPr>
        <w:spacing w:line="480" w:lineRule="auto"/>
        <w:rPr>
          <w:rFonts w:ascii="Times New Roman" w:hAnsi="Times New Roman" w:cs="Times New Roman"/>
          <w:sz w:val="24"/>
          <w:szCs w:val="24"/>
        </w:rPr>
      </w:pPr>
      <w:r w:rsidRPr="00303978">
        <w:rPr>
          <w:rFonts w:ascii="Times New Roman" w:hAnsi="Times New Roman" w:cs="Times New Roman"/>
          <w:sz w:val="24"/>
          <w:szCs w:val="24"/>
        </w:rPr>
        <w:lastRenderedPageBreak/>
        <w:t xml:space="preserve">Again, in the same place you do not praise a man before his death. Some praise what is to be praised, </w:t>
      </w:r>
      <w:r w:rsidR="00FF7C12" w:rsidRPr="00303978">
        <w:rPr>
          <w:rFonts w:ascii="Times New Roman" w:hAnsi="Times New Roman" w:cs="Times New Roman"/>
          <w:sz w:val="24"/>
          <w:szCs w:val="24"/>
        </w:rPr>
        <w:t>Psal. [108:30]: “I will give great thanks to the Lord with my mouth.”</w:t>
      </w:r>
    </w:p>
    <w:p w14:paraId="721E8847" w14:textId="77777777" w:rsidR="00667B32" w:rsidRPr="00303978" w:rsidRDefault="00FF7C12" w:rsidP="00E41E9F">
      <w:pPr>
        <w:spacing w:line="480" w:lineRule="auto"/>
        <w:rPr>
          <w:rFonts w:ascii="Times New Roman" w:hAnsi="Times New Roman" w:cs="Times New Roman"/>
          <w:sz w:val="24"/>
          <w:szCs w:val="24"/>
        </w:rPr>
      </w:pPr>
      <w:r w:rsidRPr="00303978">
        <w:rPr>
          <w:rFonts w:ascii="Times New Roman" w:hAnsi="Times New Roman" w:cs="Times New Roman"/>
          <w:sz w:val="24"/>
          <w:szCs w:val="24"/>
        </w:rPr>
        <w:t xml:space="preserve">Again, sometimes in other things one praises the evil and this is everywhere harmful because this encourages them to evil, </w:t>
      </w:r>
      <w:r w:rsidR="000F4860" w:rsidRPr="00303978">
        <w:rPr>
          <w:rFonts w:ascii="Times New Roman" w:hAnsi="Times New Roman" w:cs="Times New Roman"/>
          <w:sz w:val="24"/>
          <w:szCs w:val="24"/>
        </w:rPr>
        <w:t xml:space="preserve">Psal. </w:t>
      </w:r>
      <w:r w:rsidR="006C6037" w:rsidRPr="00303978">
        <w:rPr>
          <w:rFonts w:ascii="Times New Roman" w:hAnsi="Times New Roman" w:cs="Times New Roman"/>
          <w:sz w:val="24"/>
          <w:szCs w:val="24"/>
        </w:rPr>
        <w:t>[</w:t>
      </w:r>
      <w:r w:rsidR="00667B32" w:rsidRPr="00303978">
        <w:rPr>
          <w:rFonts w:ascii="Times New Roman" w:hAnsi="Times New Roman" w:cs="Times New Roman"/>
          <w:sz w:val="24"/>
          <w:szCs w:val="24"/>
        </w:rPr>
        <w:t>9:24</w:t>
      </w:r>
      <w:r w:rsidR="006C6037" w:rsidRPr="00303978">
        <w:rPr>
          <w:rFonts w:ascii="Times New Roman" w:hAnsi="Times New Roman" w:cs="Times New Roman"/>
          <w:sz w:val="24"/>
          <w:szCs w:val="24"/>
        </w:rPr>
        <w:t>]</w:t>
      </w:r>
      <w:r w:rsidR="00667B32" w:rsidRPr="00303978">
        <w:rPr>
          <w:rFonts w:ascii="Times New Roman" w:hAnsi="Times New Roman" w:cs="Times New Roman"/>
          <w:sz w:val="24"/>
          <w:szCs w:val="24"/>
        </w:rPr>
        <w:t>: “in the desires of his soul</w:t>
      </w:r>
      <w:r w:rsidR="006C6037" w:rsidRPr="00303978">
        <w:rPr>
          <w:rFonts w:ascii="Times New Roman" w:hAnsi="Times New Roman" w:cs="Times New Roman"/>
          <w:sz w:val="24"/>
          <w:szCs w:val="24"/>
        </w:rPr>
        <w:t>,</w:t>
      </w:r>
      <w:r w:rsidR="00667B32" w:rsidRPr="00303978">
        <w:rPr>
          <w:rFonts w:ascii="Times New Roman" w:hAnsi="Times New Roman" w:cs="Times New Roman"/>
          <w:sz w:val="24"/>
          <w:szCs w:val="24"/>
        </w:rPr>
        <w:t>”</w:t>
      </w:r>
      <w:r w:rsidR="006C6037" w:rsidRPr="00303978">
        <w:rPr>
          <w:rFonts w:ascii="Times New Roman" w:hAnsi="Times New Roman" w:cs="Times New Roman"/>
          <w:sz w:val="24"/>
          <w:szCs w:val="24"/>
        </w:rPr>
        <w:t xml:space="preserve"> namely, sometimes the evil is praised as the good, and this is judging the one praising because thus he disparages himself, Eccli. 15[:9]: “Praise is not seemly in the mouth of a sinner.” </w:t>
      </w:r>
      <w:r w:rsidR="00667B32" w:rsidRPr="00303978">
        <w:rPr>
          <w:rFonts w:ascii="Times New Roman" w:hAnsi="Times New Roman" w:cs="Times New Roman"/>
          <w:sz w:val="24"/>
          <w:szCs w:val="24"/>
        </w:rPr>
        <w:t>S</w:t>
      </w:r>
      <w:r w:rsidR="006C6037" w:rsidRPr="00303978">
        <w:rPr>
          <w:rFonts w:ascii="Times New Roman" w:hAnsi="Times New Roman" w:cs="Times New Roman"/>
          <w:sz w:val="24"/>
          <w:szCs w:val="24"/>
        </w:rPr>
        <w:t>ometimes the good praises the evil and this is inexpedient to th</w:t>
      </w:r>
      <w:r w:rsidR="00667B32" w:rsidRPr="00303978">
        <w:rPr>
          <w:rFonts w:ascii="Times New Roman" w:hAnsi="Times New Roman" w:cs="Times New Roman"/>
          <w:sz w:val="24"/>
          <w:szCs w:val="24"/>
        </w:rPr>
        <w:t>at</w:t>
      </w:r>
      <w:r w:rsidR="006C6037" w:rsidRPr="00303978">
        <w:rPr>
          <w:rFonts w:ascii="Times New Roman" w:hAnsi="Times New Roman" w:cs="Times New Roman"/>
          <w:sz w:val="24"/>
          <w:szCs w:val="24"/>
        </w:rPr>
        <w:t xml:space="preserve"> one so praised because in this he </w:t>
      </w:r>
      <w:r w:rsidR="007B2518" w:rsidRPr="00303978">
        <w:rPr>
          <w:rFonts w:ascii="Times New Roman" w:hAnsi="Times New Roman" w:cs="Times New Roman"/>
          <w:sz w:val="24"/>
          <w:szCs w:val="24"/>
        </w:rPr>
        <w:t xml:space="preserve">makes light of him, Luke 16[:8]: “The lord commended the unjust steward.” </w:t>
      </w:r>
    </w:p>
    <w:p w14:paraId="185F081A" w14:textId="00DA82E2" w:rsidR="00667B32" w:rsidRPr="00303978" w:rsidRDefault="007B2518" w:rsidP="00E41E9F">
      <w:pPr>
        <w:spacing w:line="480" w:lineRule="auto"/>
        <w:rPr>
          <w:rFonts w:ascii="Times New Roman" w:hAnsi="Times New Roman" w:cs="Times New Roman"/>
          <w:sz w:val="24"/>
          <w:szCs w:val="24"/>
        </w:rPr>
      </w:pPr>
      <w:r w:rsidRPr="00303978">
        <w:rPr>
          <w:rFonts w:ascii="Times New Roman" w:hAnsi="Times New Roman" w:cs="Times New Roman"/>
          <w:sz w:val="24"/>
          <w:szCs w:val="24"/>
        </w:rPr>
        <w:t xml:space="preserve">Sometimes the good </w:t>
      </w:r>
      <w:r w:rsidR="00A76B13" w:rsidRPr="00303978">
        <w:rPr>
          <w:rFonts w:ascii="Times New Roman" w:hAnsi="Times New Roman" w:cs="Times New Roman"/>
          <w:sz w:val="24"/>
          <w:szCs w:val="24"/>
        </w:rPr>
        <w:t>praises</w:t>
      </w:r>
      <w:r w:rsidRPr="00303978">
        <w:rPr>
          <w:rFonts w:ascii="Times New Roman" w:hAnsi="Times New Roman" w:cs="Times New Roman"/>
          <w:sz w:val="24"/>
          <w:szCs w:val="24"/>
        </w:rPr>
        <w:t xml:space="preserve"> the good and this is fitting for the saved with due circumstances, according to this said the Psal. [112:1]: “</w:t>
      </w:r>
      <w:r w:rsidR="00F51E10" w:rsidRPr="00303978">
        <w:rPr>
          <w:rFonts w:ascii="Times New Roman" w:hAnsi="Times New Roman" w:cs="Times New Roman"/>
          <w:sz w:val="24"/>
          <w:szCs w:val="24"/>
        </w:rPr>
        <w:t>Praise the Lord, children.” Here the Philosopher says,</w:t>
      </w:r>
      <w:r w:rsidR="00CC04AA" w:rsidRPr="00303978">
        <w:rPr>
          <w:rStyle w:val="EndnoteReference"/>
          <w:rFonts w:ascii="Times New Roman" w:hAnsi="Times New Roman" w:cs="Times New Roman"/>
          <w:sz w:val="24"/>
          <w:szCs w:val="24"/>
        </w:rPr>
        <w:endnoteReference w:id="5"/>
      </w:r>
      <w:r w:rsidR="00F51E10" w:rsidRPr="00303978">
        <w:rPr>
          <w:rFonts w:ascii="Times New Roman" w:hAnsi="Times New Roman" w:cs="Times New Roman"/>
          <w:sz w:val="24"/>
          <w:szCs w:val="24"/>
        </w:rPr>
        <w:t xml:space="preserve"> that </w:t>
      </w:r>
      <w:r w:rsidR="00A76B13" w:rsidRPr="00303978">
        <w:rPr>
          <w:rFonts w:ascii="Times New Roman" w:hAnsi="Times New Roman" w:cs="Times New Roman"/>
          <w:sz w:val="24"/>
          <w:szCs w:val="24"/>
        </w:rPr>
        <w:t>the</w:t>
      </w:r>
      <w:r w:rsidR="00F51E10" w:rsidRPr="00303978">
        <w:rPr>
          <w:rFonts w:ascii="Times New Roman" w:hAnsi="Times New Roman" w:cs="Times New Roman"/>
          <w:sz w:val="24"/>
          <w:szCs w:val="24"/>
        </w:rPr>
        <w:t xml:space="preserve"> works are signs of the habit, because sometimes we praise those who do not deserve it because we believe them to be such. Therefore, Augustine says, </w:t>
      </w:r>
      <w:r w:rsidR="00F51E10" w:rsidRPr="00303978">
        <w:rPr>
          <w:rFonts w:ascii="Times New Roman" w:hAnsi="Times New Roman" w:cs="Times New Roman"/>
          <w:i/>
          <w:sz w:val="24"/>
          <w:szCs w:val="24"/>
        </w:rPr>
        <w:t>De verbis Domini</w:t>
      </w:r>
      <w:r w:rsidR="00F51E10" w:rsidRPr="00303978">
        <w:rPr>
          <w:rFonts w:ascii="Times New Roman" w:hAnsi="Times New Roman" w:cs="Times New Roman"/>
          <w:sz w:val="24"/>
          <w:szCs w:val="24"/>
        </w:rPr>
        <w:t>, book two,</w:t>
      </w:r>
      <w:r w:rsidR="00CC04AA" w:rsidRPr="00303978">
        <w:rPr>
          <w:rStyle w:val="EndnoteReference"/>
          <w:rFonts w:ascii="Times New Roman" w:hAnsi="Times New Roman" w:cs="Times New Roman"/>
          <w:sz w:val="24"/>
          <w:szCs w:val="24"/>
        </w:rPr>
        <w:endnoteReference w:id="6"/>
      </w:r>
      <w:r w:rsidR="00F51E10" w:rsidRPr="00303978">
        <w:rPr>
          <w:rFonts w:ascii="Times New Roman" w:hAnsi="Times New Roman" w:cs="Times New Roman"/>
          <w:sz w:val="24"/>
          <w:szCs w:val="24"/>
        </w:rPr>
        <w:t xml:space="preserve"> human praise ought not to be sought by those doing the right</w:t>
      </w:r>
      <w:r w:rsidR="00FD6E37" w:rsidRPr="00303978">
        <w:rPr>
          <w:rFonts w:ascii="Times New Roman" w:hAnsi="Times New Roman" w:cs="Times New Roman"/>
          <w:sz w:val="24"/>
          <w:szCs w:val="24"/>
        </w:rPr>
        <w:t>,</w:t>
      </w:r>
      <w:r w:rsidR="00F51E10" w:rsidRPr="00303978">
        <w:rPr>
          <w:rFonts w:ascii="Times New Roman" w:hAnsi="Times New Roman" w:cs="Times New Roman"/>
          <w:sz w:val="24"/>
          <w:szCs w:val="24"/>
        </w:rPr>
        <w:t xml:space="preserve"> so that from this they may profit</w:t>
      </w:r>
      <w:r w:rsidR="00FD6E37" w:rsidRPr="00303978">
        <w:rPr>
          <w:rFonts w:ascii="Times New Roman" w:hAnsi="Times New Roman" w:cs="Times New Roman"/>
          <w:sz w:val="24"/>
          <w:szCs w:val="24"/>
        </w:rPr>
        <w:t>,</w:t>
      </w:r>
      <w:r w:rsidR="00F51E10" w:rsidRPr="00303978">
        <w:rPr>
          <w:rFonts w:ascii="Times New Roman" w:hAnsi="Times New Roman" w:cs="Times New Roman"/>
          <w:sz w:val="24"/>
          <w:szCs w:val="24"/>
        </w:rPr>
        <w:t xml:space="preserve"> who can imitate what they praise. Wherefore</w:t>
      </w:r>
      <w:r w:rsidR="00FD6E37" w:rsidRPr="00303978">
        <w:rPr>
          <w:rFonts w:ascii="Times New Roman" w:hAnsi="Times New Roman" w:cs="Times New Roman"/>
          <w:sz w:val="24"/>
          <w:szCs w:val="24"/>
        </w:rPr>
        <w:t xml:space="preserve"> the verse:</w:t>
      </w:r>
      <w:r w:rsidR="00CC04AA" w:rsidRPr="00303978">
        <w:rPr>
          <w:rStyle w:val="EndnoteReference"/>
          <w:rFonts w:ascii="Times New Roman" w:hAnsi="Times New Roman" w:cs="Times New Roman"/>
          <w:sz w:val="24"/>
          <w:szCs w:val="24"/>
        </w:rPr>
        <w:endnoteReference w:id="7"/>
      </w:r>
      <w:r w:rsidR="00FD6E37" w:rsidRPr="00303978">
        <w:rPr>
          <w:rFonts w:ascii="Times New Roman" w:hAnsi="Times New Roman" w:cs="Times New Roman"/>
          <w:sz w:val="24"/>
          <w:szCs w:val="24"/>
        </w:rPr>
        <w:t xml:space="preserve"> If one follows it flees, if one flees it follows like a cloud. </w:t>
      </w:r>
      <w:r w:rsidR="00303978" w:rsidRPr="00303978">
        <w:rPr>
          <w:rFonts w:ascii="Times New Roman" w:hAnsi="Times New Roman" w:cs="Times New Roman"/>
          <w:sz w:val="24"/>
          <w:szCs w:val="24"/>
        </w:rPr>
        <w:t>Thus,</w:t>
      </w:r>
      <w:r w:rsidR="00FD6E37" w:rsidRPr="00303978">
        <w:rPr>
          <w:rFonts w:ascii="Times New Roman" w:hAnsi="Times New Roman" w:cs="Times New Roman"/>
          <w:sz w:val="24"/>
          <w:szCs w:val="24"/>
        </w:rPr>
        <w:t xml:space="preserve"> what is sought flees, and scorned praise is retained. </w:t>
      </w:r>
    </w:p>
    <w:p w14:paraId="10C68E1D" w14:textId="62066874" w:rsidR="00FD6E37" w:rsidRPr="00303978" w:rsidRDefault="00FD6E37" w:rsidP="00E41E9F">
      <w:pPr>
        <w:spacing w:line="480" w:lineRule="auto"/>
        <w:rPr>
          <w:rFonts w:ascii="Times New Roman" w:hAnsi="Times New Roman" w:cs="Times New Roman"/>
          <w:sz w:val="24"/>
          <w:szCs w:val="24"/>
        </w:rPr>
      </w:pPr>
      <w:r w:rsidRPr="00303978">
        <w:rPr>
          <w:rFonts w:ascii="Times New Roman" w:hAnsi="Times New Roman" w:cs="Times New Roman"/>
          <w:sz w:val="24"/>
          <w:szCs w:val="24"/>
        </w:rPr>
        <w:t xml:space="preserve">Isidore, </w:t>
      </w:r>
      <w:r w:rsidRPr="00303978">
        <w:rPr>
          <w:rFonts w:ascii="Times New Roman" w:hAnsi="Times New Roman" w:cs="Times New Roman"/>
          <w:i/>
          <w:sz w:val="24"/>
          <w:szCs w:val="24"/>
        </w:rPr>
        <w:t>De summo bono,</w:t>
      </w:r>
      <w:r w:rsidR="00CC04AA" w:rsidRPr="00303978">
        <w:rPr>
          <w:rStyle w:val="EndnoteReference"/>
          <w:rFonts w:ascii="Times New Roman" w:hAnsi="Times New Roman" w:cs="Times New Roman"/>
          <w:i/>
          <w:sz w:val="24"/>
          <w:szCs w:val="24"/>
        </w:rPr>
        <w:endnoteReference w:id="8"/>
      </w:r>
      <w:r w:rsidR="00220963" w:rsidRPr="00303978">
        <w:rPr>
          <w:rFonts w:ascii="Times New Roman" w:hAnsi="Times New Roman" w:cs="Times New Roman"/>
          <w:sz w:val="24"/>
          <w:szCs w:val="24"/>
        </w:rPr>
        <w:t xml:space="preserve"> if the skill in a piece of art returns praise, so the creator is praised through the created, Psal. [47:11]: “According to your name, so also is your praise unto the ends of the earth.” </w:t>
      </w:r>
      <w:r w:rsidR="00FE6AE5" w:rsidRPr="00303978">
        <w:rPr>
          <w:rFonts w:ascii="Times New Roman" w:hAnsi="Times New Roman" w:cs="Times New Roman"/>
          <w:sz w:val="24"/>
          <w:szCs w:val="24"/>
        </w:rPr>
        <w:t>Chrysostom asks</w:t>
      </w:r>
      <w:r w:rsidR="00667B32" w:rsidRPr="00303978">
        <w:rPr>
          <w:rFonts w:ascii="Times New Roman" w:hAnsi="Times New Roman" w:cs="Times New Roman"/>
          <w:sz w:val="24"/>
          <w:szCs w:val="24"/>
        </w:rPr>
        <w:t>,</w:t>
      </w:r>
      <w:r w:rsidR="00FE6AE5" w:rsidRPr="00303978">
        <w:rPr>
          <w:rFonts w:ascii="Times New Roman" w:hAnsi="Times New Roman" w:cs="Times New Roman"/>
          <w:sz w:val="24"/>
          <w:szCs w:val="24"/>
        </w:rPr>
        <w:t xml:space="preserve"> </w:t>
      </w:r>
      <w:r w:rsidR="00FE6AE5" w:rsidRPr="00303978">
        <w:rPr>
          <w:rFonts w:ascii="Times New Roman" w:hAnsi="Times New Roman" w:cs="Times New Roman"/>
          <w:i/>
          <w:sz w:val="24"/>
          <w:szCs w:val="24"/>
        </w:rPr>
        <w:t>Super Mattheum in</w:t>
      </w:r>
      <w:bookmarkStart w:id="2" w:name="_GoBack"/>
      <w:bookmarkEnd w:id="2"/>
      <w:r w:rsidR="00FE6AE5" w:rsidRPr="00303978">
        <w:rPr>
          <w:rFonts w:ascii="Times New Roman" w:hAnsi="Times New Roman" w:cs="Times New Roman"/>
          <w:i/>
          <w:sz w:val="24"/>
          <w:szCs w:val="24"/>
        </w:rPr>
        <w:t xml:space="preserve"> imperfectum</w:t>
      </w:r>
      <w:r w:rsidR="00FE6AE5" w:rsidRPr="00303978">
        <w:rPr>
          <w:rFonts w:ascii="Times New Roman" w:hAnsi="Times New Roman" w:cs="Times New Roman"/>
          <w:sz w:val="24"/>
          <w:szCs w:val="24"/>
        </w:rPr>
        <w:t>,</w:t>
      </w:r>
      <w:r w:rsidR="00CC04AA" w:rsidRPr="00303978">
        <w:rPr>
          <w:rStyle w:val="EndnoteReference"/>
          <w:rFonts w:ascii="Times New Roman" w:hAnsi="Times New Roman" w:cs="Times New Roman"/>
          <w:sz w:val="24"/>
          <w:szCs w:val="24"/>
        </w:rPr>
        <w:endnoteReference w:id="9"/>
      </w:r>
      <w:r w:rsidR="00FE6AE5" w:rsidRPr="00303978">
        <w:rPr>
          <w:rFonts w:ascii="Times New Roman" w:hAnsi="Times New Roman" w:cs="Times New Roman"/>
          <w:sz w:val="24"/>
          <w:szCs w:val="24"/>
        </w:rPr>
        <w:t xml:space="preserve"> what is human praise, if not the sound of winds passing? Men have ceased to speak, and</w:t>
      </w:r>
      <w:r w:rsidR="00A53C06" w:rsidRPr="00303978">
        <w:rPr>
          <w:rFonts w:ascii="Times New Roman" w:hAnsi="Times New Roman" w:cs="Times New Roman"/>
          <w:sz w:val="24"/>
          <w:szCs w:val="24"/>
        </w:rPr>
        <w:t xml:space="preserve"> man has lost his benefit. What is wisdom, to give things, and compare empty words, and thus lose the perpetual reward of God? A soothsayer approaches to the divine who desired to have his reward here. Wherefore Augustine, </w:t>
      </w:r>
      <w:r w:rsidR="00A53C06" w:rsidRPr="00303978">
        <w:rPr>
          <w:rFonts w:ascii="Times New Roman" w:hAnsi="Times New Roman" w:cs="Times New Roman"/>
          <w:i/>
          <w:sz w:val="24"/>
          <w:szCs w:val="24"/>
        </w:rPr>
        <w:t>83 Questionum</w:t>
      </w:r>
      <w:r w:rsidR="00A53C06" w:rsidRPr="00303978">
        <w:rPr>
          <w:rFonts w:ascii="Times New Roman" w:hAnsi="Times New Roman" w:cs="Times New Roman"/>
          <w:sz w:val="24"/>
          <w:szCs w:val="24"/>
        </w:rPr>
        <w:t>, chapter 36,</w:t>
      </w:r>
      <w:r w:rsidR="00CC04AA" w:rsidRPr="00303978">
        <w:rPr>
          <w:rStyle w:val="EndnoteReference"/>
          <w:rFonts w:ascii="Times New Roman" w:hAnsi="Times New Roman" w:cs="Times New Roman"/>
          <w:sz w:val="24"/>
          <w:szCs w:val="24"/>
        </w:rPr>
        <w:endnoteReference w:id="10"/>
      </w:r>
      <w:r w:rsidR="00A53C06" w:rsidRPr="00303978">
        <w:rPr>
          <w:rFonts w:ascii="Times New Roman" w:hAnsi="Times New Roman" w:cs="Times New Roman"/>
          <w:sz w:val="24"/>
          <w:szCs w:val="24"/>
        </w:rPr>
        <w:t xml:space="preserve"> virtue does not desire what is power in other men. Who therefore imitates the good, desires the praise of no man; who imitates the evil, </w:t>
      </w:r>
      <w:r w:rsidR="00766A49" w:rsidRPr="00303978">
        <w:rPr>
          <w:rFonts w:ascii="Times New Roman" w:hAnsi="Times New Roman" w:cs="Times New Roman"/>
          <w:sz w:val="24"/>
          <w:szCs w:val="24"/>
        </w:rPr>
        <w:t xml:space="preserve">he is not worthy of praise. For it is said 1 Cor. 4[:5]: “Until the Lord come, who will bring to light the hidden things of </w:t>
      </w:r>
      <w:r w:rsidR="00303978" w:rsidRPr="00303978">
        <w:rPr>
          <w:rFonts w:ascii="Times New Roman" w:hAnsi="Times New Roman" w:cs="Times New Roman"/>
          <w:sz w:val="24"/>
          <w:szCs w:val="24"/>
        </w:rPr>
        <w:t>darkness and</w:t>
      </w:r>
      <w:r w:rsidR="00766A49" w:rsidRPr="00303978">
        <w:rPr>
          <w:rFonts w:ascii="Times New Roman" w:hAnsi="Times New Roman" w:cs="Times New Roman"/>
          <w:sz w:val="24"/>
          <w:szCs w:val="24"/>
        </w:rPr>
        <w:t xml:space="preserve"> will make manifest the counsels of the hearts; and then shall every man have praise from God.”</w:t>
      </w:r>
    </w:p>
    <w:sectPr w:rsidR="00FD6E37" w:rsidRPr="0030397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32949" w14:textId="77777777" w:rsidR="00CC04AA" w:rsidRDefault="00CC04AA" w:rsidP="00CC04AA">
      <w:pPr>
        <w:spacing w:after="0" w:line="240" w:lineRule="auto"/>
      </w:pPr>
      <w:r>
        <w:separator/>
      </w:r>
    </w:p>
  </w:endnote>
  <w:endnote w:type="continuationSeparator" w:id="0">
    <w:p w14:paraId="1B825A39" w14:textId="77777777" w:rsidR="00CC04AA" w:rsidRDefault="00CC04AA" w:rsidP="00CC04AA">
      <w:pPr>
        <w:spacing w:after="0" w:line="240" w:lineRule="auto"/>
      </w:pPr>
      <w:r>
        <w:continuationSeparator/>
      </w:r>
    </w:p>
  </w:endnote>
  <w:endnote w:id="1">
    <w:p w14:paraId="67C41514" w14:textId="77777777" w:rsidR="00CC04AA" w:rsidRPr="00CC04AA" w:rsidRDefault="00CC04AA" w:rsidP="00CC04AA">
      <w:pPr>
        <w:pStyle w:val="EndnoteText"/>
        <w:rPr>
          <w:rFonts w:ascii="Times New Roman" w:hAnsi="Times New Roman" w:cs="Times New Roman"/>
          <w:sz w:val="24"/>
          <w:szCs w:val="24"/>
        </w:rPr>
      </w:pPr>
      <w:r w:rsidRPr="00CC04AA">
        <w:rPr>
          <w:rStyle w:val="EndnoteReference"/>
          <w:rFonts w:ascii="Times New Roman" w:hAnsi="Times New Roman" w:cs="Times New Roman"/>
          <w:sz w:val="24"/>
          <w:szCs w:val="24"/>
        </w:rPr>
        <w:endnoteRef/>
      </w:r>
      <w:r w:rsidRPr="00CC04AA">
        <w:rPr>
          <w:rFonts w:ascii="Times New Roman" w:hAnsi="Times New Roman" w:cs="Times New Roman"/>
          <w:sz w:val="24"/>
          <w:szCs w:val="24"/>
        </w:rPr>
        <w:t xml:space="preserve"> </w:t>
      </w:r>
      <w:r w:rsidRPr="00CC04AA">
        <w:rPr>
          <w:rFonts w:ascii="Times New Roman" w:hAnsi="Times New Roman" w:cs="Times New Roman"/>
          <w:sz w:val="24"/>
          <w:szCs w:val="24"/>
        </w:rPr>
        <w:t xml:space="preserve">Seneca, cf. Peter Cantor, </w:t>
      </w:r>
      <w:r w:rsidRPr="00CC04AA">
        <w:rPr>
          <w:rFonts w:ascii="Times New Roman" w:hAnsi="Times New Roman" w:cs="Times New Roman"/>
          <w:i/>
          <w:sz w:val="24"/>
          <w:szCs w:val="24"/>
        </w:rPr>
        <w:t>Verbum abbreviatum</w:t>
      </w:r>
      <w:r w:rsidRPr="00CC04AA">
        <w:rPr>
          <w:rFonts w:ascii="Times New Roman" w:hAnsi="Times New Roman" w:cs="Times New Roman"/>
          <w:sz w:val="24"/>
          <w:szCs w:val="24"/>
        </w:rPr>
        <w:t xml:space="preserve"> 118 (PL 205:504): Tam turpe est laudari a turpibus quam ob turpia laudari.</w:t>
      </w:r>
    </w:p>
    <w:p w14:paraId="0DF0A9B3" w14:textId="686983FE" w:rsidR="00CC04AA" w:rsidRPr="00CC04AA" w:rsidRDefault="00CC04AA">
      <w:pPr>
        <w:pStyle w:val="EndnoteText"/>
        <w:rPr>
          <w:rFonts w:ascii="Times New Roman" w:hAnsi="Times New Roman" w:cs="Times New Roman"/>
          <w:sz w:val="24"/>
          <w:szCs w:val="24"/>
        </w:rPr>
      </w:pPr>
    </w:p>
  </w:endnote>
  <w:endnote w:id="2">
    <w:p w14:paraId="524FE5B8" w14:textId="77777777" w:rsidR="00CC04AA" w:rsidRPr="00CC04AA" w:rsidRDefault="00CC04AA" w:rsidP="00CC04AA">
      <w:pPr>
        <w:pStyle w:val="EndnoteText"/>
        <w:rPr>
          <w:rFonts w:ascii="Times New Roman" w:hAnsi="Times New Roman" w:cs="Times New Roman"/>
          <w:sz w:val="24"/>
          <w:szCs w:val="24"/>
        </w:rPr>
      </w:pPr>
      <w:r w:rsidRPr="00CC04AA">
        <w:rPr>
          <w:rStyle w:val="EndnoteReference"/>
          <w:rFonts w:ascii="Times New Roman" w:hAnsi="Times New Roman" w:cs="Times New Roman"/>
          <w:sz w:val="24"/>
          <w:szCs w:val="24"/>
        </w:rPr>
        <w:endnoteRef/>
      </w:r>
      <w:r w:rsidRPr="00CC04AA">
        <w:rPr>
          <w:rFonts w:ascii="Times New Roman" w:hAnsi="Times New Roman" w:cs="Times New Roman"/>
          <w:sz w:val="24"/>
          <w:szCs w:val="24"/>
        </w:rPr>
        <w:t xml:space="preserve"> </w:t>
      </w:r>
      <w:r w:rsidRPr="00CC04AA">
        <w:rPr>
          <w:rFonts w:ascii="Times New Roman" w:hAnsi="Times New Roman" w:cs="Times New Roman"/>
          <w:sz w:val="24"/>
          <w:szCs w:val="24"/>
        </w:rPr>
        <w:t xml:space="preserve">Cf. </w:t>
      </w:r>
      <w:r w:rsidRPr="00CC04AA">
        <w:rPr>
          <w:rFonts w:ascii="Times New Roman" w:hAnsi="Times New Roman" w:cs="Times New Roman"/>
          <w:i/>
          <w:sz w:val="24"/>
          <w:szCs w:val="24"/>
        </w:rPr>
        <w:t>Political Songs of England: From the Reign of John to that of Edward II</w:t>
      </w:r>
      <w:r w:rsidRPr="00CC04AA">
        <w:rPr>
          <w:rFonts w:ascii="Times New Roman" w:hAnsi="Times New Roman" w:cs="Times New Roman"/>
          <w:sz w:val="24"/>
          <w:szCs w:val="24"/>
        </w:rPr>
        <w:t xml:space="preserve"> ed, Thomas Wright and Peter Cross, Son of the Scottish Wars line 12 (Cambridge: University Press, 1996 [1839]) (p. 162): Laus est discretis a pravis vituperari.</w:t>
      </w:r>
    </w:p>
    <w:p w14:paraId="5E2CB822" w14:textId="77777777" w:rsidR="00CC04AA" w:rsidRPr="00CC04AA" w:rsidRDefault="00CC04AA" w:rsidP="00CC04AA">
      <w:pPr>
        <w:pStyle w:val="EndnoteText"/>
        <w:rPr>
          <w:rFonts w:ascii="Times New Roman" w:hAnsi="Times New Roman" w:cs="Times New Roman"/>
          <w:sz w:val="24"/>
          <w:szCs w:val="24"/>
        </w:rPr>
      </w:pPr>
    </w:p>
    <w:p w14:paraId="74A0C697" w14:textId="77777777" w:rsidR="00CC04AA" w:rsidRPr="00CC04AA" w:rsidRDefault="00CC04AA" w:rsidP="00CC04AA">
      <w:pPr>
        <w:pStyle w:val="EndnoteText"/>
        <w:rPr>
          <w:rFonts w:ascii="Times New Roman" w:hAnsi="Times New Roman" w:cs="Times New Roman"/>
          <w:sz w:val="24"/>
          <w:szCs w:val="24"/>
        </w:rPr>
      </w:pPr>
      <w:r w:rsidRPr="00CC04AA">
        <w:rPr>
          <w:rFonts w:ascii="Times New Roman" w:hAnsi="Times New Roman" w:cs="Times New Roman"/>
          <w:sz w:val="24"/>
          <w:szCs w:val="24"/>
        </w:rPr>
        <w:t>It is praiseworthy in the prudent to be abused by the wicked.</w:t>
      </w:r>
    </w:p>
    <w:p w14:paraId="0BDAB079" w14:textId="56EF91AE" w:rsidR="00CC04AA" w:rsidRPr="00CC04AA" w:rsidRDefault="00CC04AA">
      <w:pPr>
        <w:pStyle w:val="EndnoteText"/>
        <w:rPr>
          <w:rFonts w:ascii="Times New Roman" w:hAnsi="Times New Roman" w:cs="Times New Roman"/>
          <w:sz w:val="24"/>
          <w:szCs w:val="24"/>
        </w:rPr>
      </w:pPr>
    </w:p>
  </w:endnote>
  <w:endnote w:id="3">
    <w:p w14:paraId="23EBEC08" w14:textId="77777777" w:rsidR="00CC04AA" w:rsidRPr="00CC04AA" w:rsidRDefault="00CC04AA" w:rsidP="00CC04AA">
      <w:pPr>
        <w:pStyle w:val="EndnoteText"/>
        <w:rPr>
          <w:rFonts w:ascii="Times New Roman" w:hAnsi="Times New Roman" w:cs="Times New Roman"/>
          <w:sz w:val="24"/>
          <w:szCs w:val="24"/>
        </w:rPr>
      </w:pPr>
      <w:r w:rsidRPr="00CC04AA">
        <w:rPr>
          <w:rStyle w:val="EndnoteReference"/>
          <w:rFonts w:ascii="Times New Roman" w:hAnsi="Times New Roman" w:cs="Times New Roman"/>
          <w:sz w:val="24"/>
          <w:szCs w:val="24"/>
        </w:rPr>
        <w:endnoteRef/>
      </w:r>
      <w:r w:rsidRPr="00CC04AA">
        <w:rPr>
          <w:rFonts w:ascii="Times New Roman" w:hAnsi="Times New Roman" w:cs="Times New Roman"/>
          <w:sz w:val="24"/>
          <w:szCs w:val="24"/>
        </w:rPr>
        <w:t xml:space="preserve"> </w:t>
      </w:r>
      <w:r w:rsidRPr="00CC04AA">
        <w:rPr>
          <w:rFonts w:ascii="Times New Roman" w:hAnsi="Times New Roman" w:cs="Times New Roman"/>
          <w:sz w:val="24"/>
          <w:szCs w:val="24"/>
        </w:rPr>
        <w:t xml:space="preserve">Cf. Hortensia in Valerius Maximus, </w:t>
      </w:r>
      <w:r w:rsidRPr="00CC04AA">
        <w:rPr>
          <w:rFonts w:ascii="Times New Roman" w:hAnsi="Times New Roman" w:cs="Times New Roman"/>
          <w:i/>
          <w:sz w:val="24"/>
          <w:szCs w:val="24"/>
        </w:rPr>
        <w:t>Memorable Doings and Sayings</w:t>
      </w:r>
      <w:r w:rsidRPr="00CC04AA">
        <w:rPr>
          <w:rFonts w:ascii="Times New Roman" w:hAnsi="Times New Roman" w:cs="Times New Roman"/>
          <w:sz w:val="24"/>
          <w:szCs w:val="24"/>
        </w:rPr>
        <w:t xml:space="preserve"> 8.3.3 (LCL 493:212-213): Hortensia, daughter of Q. Hortensius, pleaded the cause of women before the Triumvirs resolutely and successfully when the order of matrons had been burdened by them with a heavy tax and none of the other sex ventured to lend them his advocacy. Reviving her father’s eloquence, she won the remission of the greater part of the impost. Q. Hortensius then lived again in his female progeny and inspired his daughter’s words. If his male descendants had chosen to follow her example, the great heritage of Hortensian eloquence would not have been cut short with a single speech by a woman.</w:t>
      </w:r>
    </w:p>
    <w:p w14:paraId="2CCAB3B1" w14:textId="77777777" w:rsidR="00CC04AA" w:rsidRPr="00CC04AA" w:rsidRDefault="00CC04AA" w:rsidP="00CC04AA">
      <w:pPr>
        <w:pStyle w:val="EndnoteText"/>
        <w:rPr>
          <w:rFonts w:ascii="Times New Roman" w:hAnsi="Times New Roman" w:cs="Times New Roman"/>
          <w:sz w:val="24"/>
          <w:szCs w:val="24"/>
        </w:rPr>
      </w:pPr>
    </w:p>
    <w:p w14:paraId="3916A145" w14:textId="1E2337B8" w:rsidR="00CC04AA" w:rsidRPr="00CC04AA" w:rsidRDefault="00CC04AA" w:rsidP="00CC04AA">
      <w:pPr>
        <w:pStyle w:val="EndnoteText"/>
        <w:rPr>
          <w:rFonts w:ascii="Times New Roman" w:hAnsi="Times New Roman" w:cs="Times New Roman"/>
          <w:sz w:val="24"/>
          <w:szCs w:val="24"/>
        </w:rPr>
      </w:pPr>
      <w:r w:rsidRPr="00CC04AA">
        <w:rPr>
          <w:rFonts w:ascii="Times New Roman" w:hAnsi="Times New Roman" w:cs="Times New Roman"/>
          <w:sz w:val="24"/>
          <w:szCs w:val="24"/>
        </w:rPr>
        <w:t xml:space="preserve">Cf. Ranulph Higden, </w:t>
      </w:r>
      <w:r w:rsidRPr="00CC04AA">
        <w:rPr>
          <w:rFonts w:ascii="Times New Roman" w:hAnsi="Times New Roman" w:cs="Times New Roman"/>
          <w:i/>
          <w:sz w:val="24"/>
          <w:szCs w:val="24"/>
        </w:rPr>
        <w:t>Polychronicon</w:t>
      </w:r>
      <w:r w:rsidRPr="00CC04AA">
        <w:rPr>
          <w:rFonts w:ascii="Times New Roman" w:hAnsi="Times New Roman" w:cs="Times New Roman"/>
          <w:sz w:val="24"/>
          <w:szCs w:val="24"/>
        </w:rPr>
        <w:t xml:space="preserve"> 6.21 (Rolls 41.7.142-144): Item accedens aliquando iste imperator Dominica Quinquagesimae ad quandam capellam juxta forestam ut missam latenter audiret, ubi deformis quidam sacerdos ministrabat; mirabatur autem rex in animo cur Deus formosus tam turpem creaturam sua permitteret tractare sacramenta. Cum autem ad versum tractus ventum fuisset quo canitur. </w:t>
      </w:r>
      <w:r w:rsidRPr="00CC04AA">
        <w:rPr>
          <w:rFonts w:ascii="Times New Roman" w:hAnsi="Times New Roman" w:cs="Times New Roman"/>
          <w:i/>
          <w:sz w:val="24"/>
          <w:szCs w:val="24"/>
        </w:rPr>
        <w:t>Scitote quoniani Dominus ipse est Deus</w:t>
      </w:r>
      <w:r w:rsidRPr="00CC04AA">
        <w:rPr>
          <w:rFonts w:ascii="Times New Roman" w:hAnsi="Times New Roman" w:cs="Times New Roman"/>
          <w:sz w:val="24"/>
          <w:szCs w:val="24"/>
        </w:rPr>
        <w:t>. Sacerdos quasi socordiam clerici sui increpans, respiciendo versus imperatorem dixit, "Ipse fecit nos, et non ipsi nos." Quo dicto imperator repercussus, ipsum cito post promovit in episcopum; qui locum et gradum probis moribus honestavit.</w:t>
      </w:r>
    </w:p>
    <w:p w14:paraId="55338DD6" w14:textId="3435A73D" w:rsidR="00CC04AA" w:rsidRPr="00CC04AA" w:rsidRDefault="00CC04AA">
      <w:pPr>
        <w:pStyle w:val="EndnoteText"/>
        <w:rPr>
          <w:rFonts w:ascii="Times New Roman" w:hAnsi="Times New Roman" w:cs="Times New Roman"/>
          <w:sz w:val="24"/>
          <w:szCs w:val="24"/>
        </w:rPr>
      </w:pPr>
    </w:p>
  </w:endnote>
  <w:endnote w:id="4">
    <w:p w14:paraId="122B6938" w14:textId="77777777" w:rsidR="00CC04AA" w:rsidRPr="00CC04AA" w:rsidRDefault="00CC04AA" w:rsidP="00CC04AA">
      <w:pPr>
        <w:pStyle w:val="EndnoteText"/>
        <w:rPr>
          <w:rFonts w:ascii="Times New Roman" w:hAnsi="Times New Roman" w:cs="Times New Roman"/>
          <w:sz w:val="24"/>
          <w:szCs w:val="24"/>
        </w:rPr>
      </w:pPr>
      <w:r w:rsidRPr="00CC04AA">
        <w:rPr>
          <w:rStyle w:val="EndnoteReference"/>
          <w:rFonts w:ascii="Times New Roman" w:hAnsi="Times New Roman" w:cs="Times New Roman"/>
          <w:sz w:val="24"/>
          <w:szCs w:val="24"/>
        </w:rPr>
        <w:endnoteRef/>
      </w:r>
      <w:r w:rsidRPr="00CC04AA">
        <w:rPr>
          <w:rFonts w:ascii="Times New Roman" w:hAnsi="Times New Roman" w:cs="Times New Roman"/>
          <w:sz w:val="24"/>
          <w:szCs w:val="24"/>
        </w:rPr>
        <w:t xml:space="preserve"> </w:t>
      </w:r>
      <w:r w:rsidRPr="00CC04AA">
        <w:rPr>
          <w:rFonts w:ascii="Times New Roman" w:hAnsi="Times New Roman" w:cs="Times New Roman"/>
          <w:sz w:val="24"/>
          <w:szCs w:val="24"/>
        </w:rPr>
        <w:t xml:space="preserve">Cf. Augustine, </w:t>
      </w:r>
      <w:r w:rsidRPr="00CC04AA">
        <w:rPr>
          <w:rFonts w:ascii="Times New Roman" w:hAnsi="Times New Roman" w:cs="Times New Roman"/>
          <w:i/>
          <w:sz w:val="24"/>
          <w:szCs w:val="24"/>
        </w:rPr>
        <w:t>Sermones de sanctis</w:t>
      </w:r>
      <w:r w:rsidRPr="00CC04AA">
        <w:rPr>
          <w:rFonts w:ascii="Times New Roman" w:hAnsi="Times New Roman" w:cs="Times New Roman"/>
          <w:sz w:val="24"/>
          <w:szCs w:val="24"/>
        </w:rPr>
        <w:t xml:space="preserve"> 316.2.2 (PL 38:1432-1433): Sicut enim dicuntur aspides, quando incantantur, ut non prorumpant et exeant de cavernis suis, premere unam aurem ad terram, et de cauda sibi alteram obturare, et tamen incantator producit illas: sic et isti adhuc in cavernis suis stridebant, quando in suis cordibus [Col.1433] aestuabant.</w:t>
      </w:r>
    </w:p>
    <w:p w14:paraId="0EE7121E" w14:textId="267038DA" w:rsidR="00CC04AA" w:rsidRPr="00CC04AA" w:rsidRDefault="00CC04AA">
      <w:pPr>
        <w:pStyle w:val="EndnoteText"/>
        <w:rPr>
          <w:rFonts w:ascii="Times New Roman" w:hAnsi="Times New Roman" w:cs="Times New Roman"/>
          <w:sz w:val="24"/>
          <w:szCs w:val="24"/>
        </w:rPr>
      </w:pPr>
    </w:p>
  </w:endnote>
  <w:endnote w:id="5">
    <w:p w14:paraId="0B7EA162" w14:textId="7B962349" w:rsidR="00CC04AA" w:rsidRPr="00CC04AA" w:rsidRDefault="00CC04AA">
      <w:pPr>
        <w:pStyle w:val="EndnoteText"/>
        <w:rPr>
          <w:rFonts w:ascii="Times New Roman" w:hAnsi="Times New Roman" w:cs="Times New Roman"/>
          <w:sz w:val="24"/>
          <w:szCs w:val="24"/>
        </w:rPr>
      </w:pPr>
      <w:r w:rsidRPr="00CC04AA">
        <w:rPr>
          <w:rStyle w:val="EndnoteReference"/>
          <w:rFonts w:ascii="Times New Roman" w:hAnsi="Times New Roman" w:cs="Times New Roman"/>
          <w:sz w:val="24"/>
          <w:szCs w:val="24"/>
        </w:rPr>
        <w:endnoteRef/>
      </w:r>
      <w:r w:rsidRPr="00CC04AA">
        <w:rPr>
          <w:rFonts w:ascii="Times New Roman" w:hAnsi="Times New Roman" w:cs="Times New Roman"/>
          <w:sz w:val="24"/>
          <w:szCs w:val="24"/>
        </w:rPr>
        <w:t xml:space="preserve"> </w:t>
      </w:r>
      <w:r w:rsidRPr="00CC04AA">
        <w:rPr>
          <w:rFonts w:ascii="Times New Roman" w:hAnsi="Times New Roman" w:cs="Times New Roman"/>
          <w:sz w:val="24"/>
          <w:szCs w:val="24"/>
        </w:rPr>
        <w:t xml:space="preserve">Cf. Aristotle, </w:t>
      </w:r>
      <w:r w:rsidRPr="00CC04AA">
        <w:rPr>
          <w:rFonts w:ascii="Times New Roman" w:hAnsi="Times New Roman" w:cs="Times New Roman"/>
          <w:i/>
          <w:sz w:val="24"/>
          <w:szCs w:val="24"/>
        </w:rPr>
        <w:t>Nichomachean Ethics,</w:t>
      </w:r>
      <w:r w:rsidRPr="00CC04AA">
        <w:rPr>
          <w:rFonts w:ascii="Times New Roman" w:hAnsi="Times New Roman" w:cs="Times New Roman"/>
          <w:sz w:val="24"/>
          <w:szCs w:val="24"/>
        </w:rPr>
        <w:t xml:space="preserve"> 3.1 1109b30 (Barnes 2:1752): Since virtue is concerned with passions and actions, and on voluntary passions and actions praise and blame are bestowed, on those that are involuntary pardon, and sometimes also pity, to distinguish the voluntary and the involuntary is presumably necessary for those who are studying the nature of virtue, and useful also for legislators with a view to the assigning both of honours and of punishments.</w:t>
      </w:r>
    </w:p>
    <w:p w14:paraId="49D4AC85" w14:textId="77777777" w:rsidR="00CC04AA" w:rsidRPr="00CC04AA" w:rsidRDefault="00CC04AA">
      <w:pPr>
        <w:pStyle w:val="EndnoteText"/>
        <w:rPr>
          <w:rFonts w:ascii="Times New Roman" w:hAnsi="Times New Roman" w:cs="Times New Roman"/>
          <w:sz w:val="24"/>
          <w:szCs w:val="24"/>
        </w:rPr>
      </w:pPr>
    </w:p>
  </w:endnote>
  <w:endnote w:id="6">
    <w:p w14:paraId="507CA6CD" w14:textId="77F2C963" w:rsidR="00CC04AA" w:rsidRPr="00CC04AA" w:rsidRDefault="00CC04AA">
      <w:pPr>
        <w:pStyle w:val="EndnoteText"/>
        <w:rPr>
          <w:rFonts w:ascii="Times New Roman" w:hAnsi="Times New Roman" w:cs="Times New Roman"/>
          <w:sz w:val="24"/>
          <w:szCs w:val="24"/>
        </w:rPr>
      </w:pPr>
      <w:r w:rsidRPr="00CC04AA">
        <w:rPr>
          <w:rStyle w:val="EndnoteReference"/>
          <w:rFonts w:ascii="Times New Roman" w:hAnsi="Times New Roman" w:cs="Times New Roman"/>
          <w:sz w:val="24"/>
          <w:szCs w:val="24"/>
        </w:rPr>
        <w:endnoteRef/>
      </w:r>
      <w:r w:rsidRPr="00CC04AA">
        <w:rPr>
          <w:rFonts w:ascii="Times New Roman" w:hAnsi="Times New Roman" w:cs="Times New Roman"/>
          <w:sz w:val="24"/>
          <w:szCs w:val="24"/>
        </w:rPr>
        <w:t xml:space="preserve"> </w:t>
      </w:r>
      <w:bookmarkStart w:id="0" w:name="_Hlk2344532"/>
      <w:r w:rsidRPr="00CC04AA">
        <w:rPr>
          <w:rFonts w:ascii="Times New Roman" w:hAnsi="Times New Roman" w:cs="Times New Roman"/>
          <w:sz w:val="24"/>
          <w:szCs w:val="24"/>
        </w:rPr>
        <w:t xml:space="preserve">Augustine, </w:t>
      </w:r>
      <w:r w:rsidRPr="00CC04AA">
        <w:rPr>
          <w:rFonts w:ascii="Times New Roman" w:hAnsi="Times New Roman" w:cs="Times New Roman"/>
          <w:i/>
          <w:sz w:val="24"/>
          <w:szCs w:val="24"/>
        </w:rPr>
        <w:t>De sermone Domini in monte</w:t>
      </w:r>
      <w:r w:rsidRPr="00CC04AA">
        <w:rPr>
          <w:rFonts w:ascii="Times New Roman" w:hAnsi="Times New Roman" w:cs="Times New Roman"/>
          <w:sz w:val="24"/>
          <w:szCs w:val="24"/>
        </w:rPr>
        <w:t xml:space="preserve"> 2.2.5 (PL 34:1269)</w:t>
      </w:r>
      <w:bookmarkEnd w:id="0"/>
      <w:r w:rsidRPr="00CC04AA">
        <w:rPr>
          <w:rFonts w:ascii="Times New Roman" w:hAnsi="Times New Roman" w:cs="Times New Roman"/>
          <w:sz w:val="24"/>
          <w:szCs w:val="24"/>
        </w:rPr>
        <w:t>: Laus enim humana non appeti a recte faciente, sed subsequi debet recte facientem: ut illi proficiant, qui etiam imitari possunt quod laudant; non ut hic putet aliquid eos sibi prodesse, quem laudant.</w:t>
      </w:r>
    </w:p>
    <w:p w14:paraId="3824E249" w14:textId="77777777" w:rsidR="00CC04AA" w:rsidRPr="00CC04AA" w:rsidRDefault="00CC04AA">
      <w:pPr>
        <w:pStyle w:val="EndnoteText"/>
        <w:rPr>
          <w:rFonts w:ascii="Times New Roman" w:hAnsi="Times New Roman" w:cs="Times New Roman"/>
          <w:sz w:val="24"/>
          <w:szCs w:val="24"/>
        </w:rPr>
      </w:pPr>
    </w:p>
  </w:endnote>
  <w:endnote w:id="7">
    <w:p w14:paraId="7A09E627" w14:textId="77777777" w:rsidR="00CC04AA" w:rsidRPr="00CC04AA" w:rsidRDefault="00CC04AA" w:rsidP="00CC04AA">
      <w:pPr>
        <w:pStyle w:val="EndnoteText"/>
        <w:rPr>
          <w:rFonts w:ascii="Times New Roman" w:hAnsi="Times New Roman" w:cs="Times New Roman"/>
          <w:sz w:val="24"/>
          <w:szCs w:val="24"/>
        </w:rPr>
      </w:pPr>
      <w:r w:rsidRPr="00CC04AA">
        <w:rPr>
          <w:rStyle w:val="EndnoteReference"/>
          <w:rFonts w:ascii="Times New Roman" w:hAnsi="Times New Roman" w:cs="Times New Roman"/>
          <w:sz w:val="24"/>
          <w:szCs w:val="24"/>
        </w:rPr>
        <w:endnoteRef/>
      </w:r>
      <w:r w:rsidRPr="00CC04AA">
        <w:rPr>
          <w:rFonts w:ascii="Times New Roman" w:hAnsi="Times New Roman" w:cs="Times New Roman"/>
          <w:sz w:val="24"/>
          <w:szCs w:val="24"/>
        </w:rPr>
        <w:t xml:space="preserve"> </w:t>
      </w:r>
      <w:r w:rsidRPr="00CC04AA">
        <w:rPr>
          <w:rFonts w:ascii="Times New Roman" w:hAnsi="Times New Roman" w:cs="Times New Roman"/>
          <w:sz w:val="24"/>
          <w:szCs w:val="24"/>
        </w:rPr>
        <w:t xml:space="preserve">Cf. </w:t>
      </w:r>
      <w:r w:rsidRPr="00CC04AA">
        <w:rPr>
          <w:rFonts w:ascii="Times New Roman" w:hAnsi="Times New Roman" w:cs="Times New Roman"/>
          <w:i/>
          <w:sz w:val="24"/>
          <w:szCs w:val="24"/>
        </w:rPr>
        <w:t>Thesaurus Proverbiorum Medii Aevi</w:t>
      </w:r>
      <w:r w:rsidRPr="00CC04AA">
        <w:rPr>
          <w:rFonts w:ascii="Times New Roman" w:hAnsi="Times New Roman" w:cs="Times New Roman"/>
          <w:sz w:val="24"/>
          <w:szCs w:val="24"/>
        </w:rPr>
        <w:t xml:space="preserve"> ed. Samuel Singer (Berlin: Walter de Gruyter, 2000) Schatten 6. Verschiedenes 75, 10:34: Si sequeris, fugiet, si fugeris, umbra sequetur, / Sic optata fugit laus et contempta tenetur. </w:t>
      </w:r>
    </w:p>
    <w:p w14:paraId="68CF6BFD" w14:textId="77777777" w:rsidR="00CC04AA" w:rsidRPr="00CC04AA" w:rsidRDefault="00CC04AA" w:rsidP="00CC04AA">
      <w:pPr>
        <w:pStyle w:val="EndnoteText"/>
        <w:rPr>
          <w:rFonts w:ascii="Times New Roman" w:hAnsi="Times New Roman" w:cs="Times New Roman"/>
          <w:sz w:val="24"/>
          <w:szCs w:val="24"/>
        </w:rPr>
      </w:pPr>
    </w:p>
    <w:p w14:paraId="786EB2A1" w14:textId="77777777" w:rsidR="00CC04AA" w:rsidRPr="00CC04AA" w:rsidRDefault="00CC04AA" w:rsidP="00CC04AA">
      <w:pPr>
        <w:pStyle w:val="EndnoteText"/>
        <w:rPr>
          <w:rFonts w:ascii="Times New Roman" w:hAnsi="Times New Roman" w:cs="Times New Roman"/>
          <w:sz w:val="24"/>
          <w:szCs w:val="24"/>
        </w:rPr>
      </w:pPr>
      <w:r w:rsidRPr="00CC04AA">
        <w:rPr>
          <w:rFonts w:ascii="Times New Roman" w:hAnsi="Times New Roman" w:cs="Times New Roman"/>
          <w:sz w:val="24"/>
          <w:szCs w:val="24"/>
        </w:rPr>
        <w:t>Wenn du folgst, wird er fliehen, wenn du geflohen bist, wird der Schatten folgen. So flieht das erwünschte Lob, und das verschmähte behält man.</w:t>
      </w:r>
    </w:p>
    <w:p w14:paraId="49C7D601" w14:textId="77777777" w:rsidR="00CC04AA" w:rsidRPr="00CC04AA" w:rsidRDefault="00CC04AA" w:rsidP="00CC04AA">
      <w:pPr>
        <w:pStyle w:val="EndnoteText"/>
        <w:rPr>
          <w:rFonts w:ascii="Times New Roman" w:hAnsi="Times New Roman" w:cs="Times New Roman"/>
          <w:sz w:val="24"/>
          <w:szCs w:val="24"/>
        </w:rPr>
      </w:pPr>
    </w:p>
    <w:p w14:paraId="1269C699" w14:textId="77777777" w:rsidR="00CC04AA" w:rsidRPr="00CC04AA" w:rsidRDefault="00CC04AA" w:rsidP="00CC04AA">
      <w:pPr>
        <w:pStyle w:val="EndnoteText"/>
        <w:rPr>
          <w:rFonts w:ascii="Times New Roman" w:hAnsi="Times New Roman" w:cs="Times New Roman"/>
          <w:sz w:val="24"/>
          <w:szCs w:val="24"/>
        </w:rPr>
      </w:pPr>
      <w:r w:rsidRPr="00CC04AA">
        <w:rPr>
          <w:rFonts w:ascii="Times New Roman" w:hAnsi="Times New Roman" w:cs="Times New Roman"/>
          <w:sz w:val="24"/>
          <w:szCs w:val="24"/>
        </w:rPr>
        <w:t xml:space="preserve">Cf. Seneca </w:t>
      </w:r>
      <w:r w:rsidRPr="00CC04AA">
        <w:rPr>
          <w:rFonts w:ascii="Times New Roman" w:hAnsi="Times New Roman" w:cs="Times New Roman"/>
          <w:i/>
          <w:sz w:val="24"/>
          <w:szCs w:val="24"/>
        </w:rPr>
        <w:t xml:space="preserve">Epistles </w:t>
      </w:r>
      <w:r w:rsidRPr="00CC04AA">
        <w:rPr>
          <w:rFonts w:ascii="Times New Roman" w:hAnsi="Times New Roman" w:cs="Times New Roman"/>
          <w:sz w:val="24"/>
          <w:szCs w:val="24"/>
        </w:rPr>
        <w:t>101.5 (LCL 77:160-161): Id quoque, quod tenetur, per manus exit et ipsam, quam premimus, horam casus incidit.</w:t>
      </w:r>
    </w:p>
    <w:p w14:paraId="1A498D0A" w14:textId="5B109C59" w:rsidR="00CC04AA" w:rsidRPr="00CC04AA" w:rsidRDefault="00CC04AA" w:rsidP="00CC04AA">
      <w:pPr>
        <w:pStyle w:val="EndnoteText"/>
        <w:rPr>
          <w:rFonts w:ascii="Times New Roman" w:hAnsi="Times New Roman" w:cs="Times New Roman"/>
          <w:sz w:val="24"/>
          <w:szCs w:val="24"/>
        </w:rPr>
      </w:pPr>
      <w:r w:rsidRPr="00CC04AA">
        <w:rPr>
          <w:rFonts w:ascii="Times New Roman" w:hAnsi="Times New Roman" w:cs="Times New Roman"/>
          <w:sz w:val="24"/>
          <w:szCs w:val="24"/>
        </w:rPr>
        <w:t>The very thing that we grasp slips through our hands, and chance cuts into the actual hour which we are crowding so full.</w:t>
      </w:r>
    </w:p>
    <w:p w14:paraId="274AEA8F" w14:textId="77777777" w:rsidR="00CC04AA" w:rsidRPr="00CC04AA" w:rsidRDefault="00CC04AA" w:rsidP="00CC04AA">
      <w:pPr>
        <w:pStyle w:val="EndnoteText"/>
        <w:rPr>
          <w:rFonts w:ascii="Times New Roman" w:hAnsi="Times New Roman" w:cs="Times New Roman"/>
          <w:sz w:val="24"/>
          <w:szCs w:val="24"/>
        </w:rPr>
      </w:pPr>
    </w:p>
  </w:endnote>
  <w:endnote w:id="8">
    <w:p w14:paraId="10DCA23B" w14:textId="107B57A2" w:rsidR="00CC04AA" w:rsidRPr="00CC04AA" w:rsidRDefault="00CC04AA" w:rsidP="00CC04AA">
      <w:pPr>
        <w:pStyle w:val="EndnoteText"/>
        <w:rPr>
          <w:rFonts w:ascii="Times New Roman" w:hAnsi="Times New Roman" w:cs="Times New Roman"/>
          <w:sz w:val="24"/>
          <w:szCs w:val="24"/>
        </w:rPr>
      </w:pPr>
      <w:r w:rsidRPr="00CC04AA">
        <w:rPr>
          <w:rStyle w:val="EndnoteReference"/>
          <w:rFonts w:ascii="Times New Roman" w:hAnsi="Times New Roman" w:cs="Times New Roman"/>
          <w:sz w:val="24"/>
          <w:szCs w:val="24"/>
        </w:rPr>
        <w:endnoteRef/>
      </w:r>
      <w:r w:rsidRPr="00CC04AA">
        <w:rPr>
          <w:rFonts w:ascii="Times New Roman" w:hAnsi="Times New Roman" w:cs="Times New Roman"/>
          <w:sz w:val="24"/>
          <w:szCs w:val="24"/>
        </w:rPr>
        <w:t xml:space="preserve"> </w:t>
      </w:r>
      <w:bookmarkStart w:id="1" w:name="_Hlk2345777"/>
      <w:r w:rsidRPr="00CC04AA">
        <w:rPr>
          <w:rFonts w:ascii="Times New Roman" w:hAnsi="Times New Roman" w:cs="Times New Roman"/>
          <w:sz w:val="24"/>
          <w:szCs w:val="24"/>
        </w:rPr>
        <w:t xml:space="preserve">Isidore, </w:t>
      </w:r>
      <w:r w:rsidRPr="00CC04AA">
        <w:rPr>
          <w:rFonts w:ascii="Times New Roman" w:hAnsi="Times New Roman" w:cs="Times New Roman"/>
          <w:i/>
          <w:sz w:val="24"/>
          <w:szCs w:val="24"/>
        </w:rPr>
        <w:t>Sententiae</w:t>
      </w:r>
      <w:r w:rsidRPr="00CC04AA">
        <w:rPr>
          <w:rFonts w:ascii="Times New Roman" w:hAnsi="Times New Roman" w:cs="Times New Roman"/>
          <w:sz w:val="24"/>
          <w:szCs w:val="24"/>
        </w:rPr>
        <w:t xml:space="preserve"> 1.4.2 (PL 83:543)</w:t>
      </w:r>
      <w:bookmarkEnd w:id="1"/>
      <w:r w:rsidRPr="00CC04AA">
        <w:rPr>
          <w:rFonts w:ascii="Times New Roman" w:hAnsi="Times New Roman" w:cs="Times New Roman"/>
          <w:sz w:val="24"/>
          <w:szCs w:val="24"/>
        </w:rPr>
        <w:t>: Sicut ars in artificem retorquet laudem, ita rerum Creator per creaturam suam laudatur.</w:t>
      </w:r>
    </w:p>
    <w:p w14:paraId="57FF703D" w14:textId="7B486DD3" w:rsidR="00CC04AA" w:rsidRPr="00CC04AA" w:rsidRDefault="00CC04AA">
      <w:pPr>
        <w:pStyle w:val="EndnoteText"/>
        <w:rPr>
          <w:rFonts w:ascii="Times New Roman" w:hAnsi="Times New Roman" w:cs="Times New Roman"/>
          <w:sz w:val="24"/>
          <w:szCs w:val="24"/>
        </w:rPr>
      </w:pPr>
    </w:p>
  </w:endnote>
  <w:endnote w:id="9">
    <w:p w14:paraId="74113D69" w14:textId="77777777" w:rsidR="00CC04AA" w:rsidRPr="00CC04AA" w:rsidRDefault="00CC04AA" w:rsidP="00CC04AA">
      <w:pPr>
        <w:pStyle w:val="EndnoteText"/>
        <w:rPr>
          <w:rFonts w:ascii="Times New Roman" w:hAnsi="Times New Roman" w:cs="Times New Roman"/>
          <w:sz w:val="24"/>
          <w:szCs w:val="24"/>
        </w:rPr>
      </w:pPr>
      <w:r w:rsidRPr="00CC04AA">
        <w:rPr>
          <w:rStyle w:val="EndnoteReference"/>
          <w:rFonts w:ascii="Times New Roman" w:hAnsi="Times New Roman" w:cs="Times New Roman"/>
          <w:sz w:val="24"/>
          <w:szCs w:val="24"/>
        </w:rPr>
        <w:endnoteRef/>
      </w:r>
      <w:r w:rsidRPr="00CC04AA">
        <w:rPr>
          <w:rFonts w:ascii="Times New Roman" w:hAnsi="Times New Roman" w:cs="Times New Roman"/>
          <w:sz w:val="24"/>
          <w:szCs w:val="24"/>
        </w:rPr>
        <w:t xml:space="preserve"> </w:t>
      </w:r>
      <w:bookmarkStart w:id="3" w:name="_Hlk2345922"/>
      <w:r w:rsidRPr="00CC04AA">
        <w:rPr>
          <w:rFonts w:ascii="Times New Roman" w:hAnsi="Times New Roman" w:cs="Times New Roman"/>
          <w:sz w:val="24"/>
          <w:szCs w:val="24"/>
        </w:rPr>
        <w:t xml:space="preserve">(Pseudo-)Chrysostom, </w:t>
      </w:r>
      <w:r w:rsidRPr="00CC04AA">
        <w:rPr>
          <w:rFonts w:ascii="Times New Roman" w:hAnsi="Times New Roman" w:cs="Times New Roman"/>
          <w:i/>
          <w:sz w:val="24"/>
          <w:szCs w:val="24"/>
        </w:rPr>
        <w:t>Opus Imperfectum in Mattheum,</w:t>
      </w:r>
      <w:r w:rsidRPr="00CC04AA">
        <w:rPr>
          <w:rFonts w:ascii="Times New Roman" w:hAnsi="Times New Roman" w:cs="Times New Roman"/>
          <w:sz w:val="24"/>
          <w:szCs w:val="24"/>
        </w:rPr>
        <w:t xml:space="preserve"> Homilia 13 ex cap. 5.1(PG 56:706)</w:t>
      </w:r>
      <w:bookmarkEnd w:id="3"/>
      <w:r w:rsidRPr="00CC04AA">
        <w:rPr>
          <w:rFonts w:ascii="Times New Roman" w:hAnsi="Times New Roman" w:cs="Times New Roman"/>
          <w:sz w:val="24"/>
          <w:szCs w:val="24"/>
        </w:rPr>
        <w:t>: Quid est enim aliud hominum laus, quam ventorum transeuntium sonus? Cessaverunt homines loqui, et perdidit fructum suum, quia propter homines fecit, ut ab eis laudaretur. Quae est autem sapientia, res dare, et verba vacua comparare: aut certe mercedem Dei contemnere in perpetuum manentem in caelis, et fugienes hominum sermones eligere?</w:t>
      </w:r>
    </w:p>
    <w:p w14:paraId="2947B543" w14:textId="546DC9D9" w:rsidR="00CC04AA" w:rsidRPr="00CC04AA" w:rsidRDefault="00CC04AA">
      <w:pPr>
        <w:pStyle w:val="EndnoteText"/>
        <w:rPr>
          <w:rFonts w:ascii="Times New Roman" w:hAnsi="Times New Roman" w:cs="Times New Roman"/>
          <w:sz w:val="24"/>
          <w:szCs w:val="24"/>
        </w:rPr>
      </w:pPr>
    </w:p>
  </w:endnote>
  <w:endnote w:id="10">
    <w:p w14:paraId="1BC5435A" w14:textId="77777777" w:rsidR="00CC04AA" w:rsidRPr="00CC04AA" w:rsidRDefault="00CC04AA" w:rsidP="00CC04AA">
      <w:pPr>
        <w:pStyle w:val="EndnoteText"/>
        <w:rPr>
          <w:rFonts w:ascii="Times New Roman" w:hAnsi="Times New Roman" w:cs="Times New Roman"/>
          <w:sz w:val="24"/>
          <w:szCs w:val="24"/>
        </w:rPr>
      </w:pPr>
      <w:r w:rsidRPr="00CC04AA">
        <w:rPr>
          <w:rStyle w:val="EndnoteReference"/>
          <w:rFonts w:ascii="Times New Roman" w:hAnsi="Times New Roman" w:cs="Times New Roman"/>
          <w:sz w:val="24"/>
          <w:szCs w:val="24"/>
        </w:rPr>
        <w:endnoteRef/>
      </w:r>
      <w:r w:rsidRPr="00CC04AA">
        <w:rPr>
          <w:rFonts w:ascii="Times New Roman" w:hAnsi="Times New Roman" w:cs="Times New Roman"/>
          <w:sz w:val="24"/>
          <w:szCs w:val="24"/>
        </w:rPr>
        <w:t xml:space="preserve"> </w:t>
      </w:r>
      <w:bookmarkStart w:id="4" w:name="_Hlk2346037"/>
      <w:r w:rsidRPr="00CC04AA">
        <w:rPr>
          <w:rFonts w:ascii="Times New Roman" w:hAnsi="Times New Roman" w:cs="Times New Roman"/>
          <w:sz w:val="24"/>
          <w:szCs w:val="24"/>
        </w:rPr>
        <w:t xml:space="preserve">Augustine, </w:t>
      </w:r>
      <w:r w:rsidRPr="00CC04AA">
        <w:rPr>
          <w:rFonts w:ascii="Times New Roman" w:hAnsi="Times New Roman" w:cs="Times New Roman"/>
          <w:i/>
          <w:sz w:val="24"/>
          <w:szCs w:val="24"/>
        </w:rPr>
        <w:t xml:space="preserve">De diversis quaestionibus 83 </w:t>
      </w:r>
      <w:r w:rsidRPr="00CC04AA">
        <w:rPr>
          <w:rFonts w:ascii="Times New Roman" w:hAnsi="Times New Roman" w:cs="Times New Roman"/>
          <w:sz w:val="24"/>
          <w:szCs w:val="24"/>
        </w:rPr>
        <w:t>36.3 (PL 40:26)</w:t>
      </w:r>
      <w:bookmarkEnd w:id="4"/>
      <w:r w:rsidRPr="00CC04AA">
        <w:rPr>
          <w:rFonts w:ascii="Times New Roman" w:hAnsi="Times New Roman" w:cs="Times New Roman"/>
          <w:sz w:val="24"/>
          <w:szCs w:val="24"/>
        </w:rPr>
        <w:t xml:space="preserve">: virtus autem non appetit quod in aliorum hominum potestate est. Qui ergo imitatur bonos, nullius hominis appetit laudem; qui malos, non dignus est laude. </w:t>
      </w:r>
    </w:p>
    <w:p w14:paraId="44B7F35B" w14:textId="79B59328" w:rsidR="00CC04AA" w:rsidRPr="00CC04AA" w:rsidRDefault="00CC04AA">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C4900" w14:textId="77777777" w:rsidR="00CC04AA" w:rsidRDefault="00CC04AA" w:rsidP="00CC04AA">
      <w:pPr>
        <w:spacing w:after="0" w:line="240" w:lineRule="auto"/>
      </w:pPr>
      <w:r>
        <w:separator/>
      </w:r>
    </w:p>
  </w:footnote>
  <w:footnote w:type="continuationSeparator" w:id="0">
    <w:p w14:paraId="2CF58E7A" w14:textId="77777777" w:rsidR="00CC04AA" w:rsidRDefault="00CC04AA" w:rsidP="00CC04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E9F"/>
    <w:rsid w:val="000447FF"/>
    <w:rsid w:val="000F4860"/>
    <w:rsid w:val="001F624C"/>
    <w:rsid w:val="00220963"/>
    <w:rsid w:val="00303978"/>
    <w:rsid w:val="00355422"/>
    <w:rsid w:val="00357D9E"/>
    <w:rsid w:val="00383B6A"/>
    <w:rsid w:val="003E7B23"/>
    <w:rsid w:val="0047124A"/>
    <w:rsid w:val="00490E0F"/>
    <w:rsid w:val="004A4BCE"/>
    <w:rsid w:val="0051214C"/>
    <w:rsid w:val="00667B32"/>
    <w:rsid w:val="006C6037"/>
    <w:rsid w:val="006D27BD"/>
    <w:rsid w:val="00766A49"/>
    <w:rsid w:val="00776B70"/>
    <w:rsid w:val="007B2518"/>
    <w:rsid w:val="008449A9"/>
    <w:rsid w:val="00A53C06"/>
    <w:rsid w:val="00A76B13"/>
    <w:rsid w:val="00C824FE"/>
    <w:rsid w:val="00CC04AA"/>
    <w:rsid w:val="00E3024E"/>
    <w:rsid w:val="00E41E9F"/>
    <w:rsid w:val="00ED2254"/>
    <w:rsid w:val="00F029E5"/>
    <w:rsid w:val="00F51E10"/>
    <w:rsid w:val="00FA71DF"/>
    <w:rsid w:val="00FD6E37"/>
    <w:rsid w:val="00FE6AE5"/>
    <w:rsid w:val="00FF7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ACEEE"/>
  <w15:chartTrackingRefBased/>
  <w15:docId w15:val="{F6D4D204-B43E-4079-87F9-040827A5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24A"/>
    <w:rPr>
      <w:rFonts w:ascii="Segoe UI" w:hAnsi="Segoe UI" w:cs="Segoe UI"/>
      <w:sz w:val="18"/>
      <w:szCs w:val="18"/>
    </w:rPr>
  </w:style>
  <w:style w:type="paragraph" w:styleId="EndnoteText">
    <w:name w:val="endnote text"/>
    <w:basedOn w:val="Normal"/>
    <w:link w:val="EndnoteTextChar"/>
    <w:uiPriority w:val="99"/>
    <w:semiHidden/>
    <w:unhideWhenUsed/>
    <w:rsid w:val="00CC04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04AA"/>
    <w:rPr>
      <w:sz w:val="20"/>
      <w:szCs w:val="20"/>
    </w:rPr>
  </w:style>
  <w:style w:type="character" w:styleId="EndnoteReference">
    <w:name w:val="endnote reference"/>
    <w:basedOn w:val="DefaultParagraphFont"/>
    <w:uiPriority w:val="99"/>
    <w:semiHidden/>
    <w:unhideWhenUsed/>
    <w:rsid w:val="00CC04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61838F6-F774-484A-A9FD-4257AF1E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Eugene Crook</cp:lastModifiedBy>
  <cp:revision>5</cp:revision>
  <cp:lastPrinted>2019-03-01T22:42:00Z</cp:lastPrinted>
  <dcterms:created xsi:type="dcterms:W3CDTF">2020-10-03T17:08:00Z</dcterms:created>
  <dcterms:modified xsi:type="dcterms:W3CDTF">2020-10-03T19:10:00Z</dcterms:modified>
</cp:coreProperties>
</file>